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CAE9F" w14:textId="77777777" w:rsidR="000D4BB6" w:rsidRPr="00E46C6A" w:rsidRDefault="000D4BB6" w:rsidP="004524F2">
      <w:pPr>
        <w:spacing w:after="0" w:line="240" w:lineRule="auto"/>
        <w:ind w:left="5387"/>
        <w:jc w:val="both"/>
        <w:rPr>
          <w:rFonts w:ascii="Arial" w:eastAsia="Times New Roman" w:hAnsi="Arial" w:cs="Arial"/>
          <w:bCs/>
          <w:sz w:val="20"/>
          <w:szCs w:val="20"/>
          <w:lang w:eastAsia="pl-PL"/>
        </w:rPr>
      </w:pPr>
      <w:bookmarkStart w:id="0" w:name="_GoBack"/>
      <w:bookmarkEnd w:id="0"/>
      <w:r w:rsidRPr="00E46C6A">
        <w:rPr>
          <w:rFonts w:ascii="Arial" w:eastAsia="Times New Roman" w:hAnsi="Arial" w:cs="Arial"/>
          <w:bCs/>
          <w:sz w:val="20"/>
          <w:szCs w:val="20"/>
          <w:lang w:eastAsia="pl-PL"/>
        </w:rPr>
        <w:t xml:space="preserve">Załącznik </w:t>
      </w:r>
    </w:p>
    <w:p w14:paraId="2013E567" w14:textId="77777777" w:rsidR="000D4BB6" w:rsidRPr="00E46C6A" w:rsidRDefault="00A04896" w:rsidP="004524F2">
      <w:pPr>
        <w:spacing w:after="0" w:line="240" w:lineRule="auto"/>
        <w:ind w:left="5387"/>
        <w:jc w:val="both"/>
        <w:rPr>
          <w:rFonts w:ascii="Arial" w:eastAsia="Times New Roman" w:hAnsi="Arial" w:cs="Arial"/>
          <w:bCs/>
          <w:sz w:val="20"/>
          <w:szCs w:val="20"/>
          <w:lang w:eastAsia="pl-PL"/>
        </w:rPr>
      </w:pPr>
      <w:r w:rsidRPr="00E46C6A">
        <w:rPr>
          <w:rFonts w:ascii="Arial" w:eastAsia="Times New Roman" w:hAnsi="Arial" w:cs="Arial"/>
          <w:bCs/>
          <w:sz w:val="20"/>
          <w:szCs w:val="20"/>
          <w:lang w:eastAsia="pl-PL"/>
        </w:rPr>
        <w:t>d</w:t>
      </w:r>
      <w:r w:rsidR="000D4BB6" w:rsidRPr="00E46C6A">
        <w:rPr>
          <w:rFonts w:ascii="Arial" w:eastAsia="Times New Roman" w:hAnsi="Arial" w:cs="Arial"/>
          <w:bCs/>
          <w:sz w:val="20"/>
          <w:szCs w:val="20"/>
          <w:lang w:eastAsia="pl-PL"/>
        </w:rPr>
        <w:t xml:space="preserve">o </w:t>
      </w:r>
      <w:r w:rsidR="00D66A07" w:rsidRPr="00E46C6A">
        <w:rPr>
          <w:rFonts w:ascii="Arial" w:eastAsia="Times New Roman" w:hAnsi="Arial" w:cs="Arial"/>
          <w:bCs/>
          <w:sz w:val="20"/>
          <w:szCs w:val="20"/>
          <w:lang w:eastAsia="pl-PL"/>
        </w:rPr>
        <w:t>z</w:t>
      </w:r>
      <w:r w:rsidR="000D4BB6" w:rsidRPr="00E46C6A">
        <w:rPr>
          <w:rFonts w:ascii="Arial" w:eastAsia="Times New Roman" w:hAnsi="Arial" w:cs="Arial"/>
          <w:bCs/>
          <w:sz w:val="20"/>
          <w:szCs w:val="20"/>
          <w:lang w:eastAsia="pl-PL"/>
        </w:rPr>
        <w:t xml:space="preserve">arządzenia (nr poz. Rej. </w:t>
      </w:r>
      <w:r w:rsidR="00CD7EB2" w:rsidRPr="00E46C6A">
        <w:rPr>
          <w:rFonts w:ascii="Arial" w:eastAsia="Times New Roman" w:hAnsi="Arial" w:cs="Arial"/>
          <w:bCs/>
          <w:sz w:val="20"/>
          <w:szCs w:val="20"/>
          <w:lang w:eastAsia="pl-PL"/>
        </w:rPr>
        <w:t>……</w:t>
      </w:r>
      <w:r w:rsidR="000D4BB6" w:rsidRPr="00E46C6A">
        <w:rPr>
          <w:rFonts w:ascii="Arial" w:eastAsia="Times New Roman" w:hAnsi="Arial" w:cs="Arial"/>
          <w:bCs/>
          <w:sz w:val="20"/>
          <w:szCs w:val="20"/>
          <w:lang w:eastAsia="pl-PL"/>
        </w:rPr>
        <w:t>/</w:t>
      </w:r>
      <w:r w:rsidR="00541820" w:rsidRPr="00E46C6A">
        <w:rPr>
          <w:rFonts w:ascii="Arial" w:eastAsia="Times New Roman" w:hAnsi="Arial" w:cs="Arial"/>
          <w:bCs/>
          <w:sz w:val="20"/>
          <w:szCs w:val="20"/>
          <w:lang w:eastAsia="pl-PL"/>
        </w:rPr>
        <w:t>2</w:t>
      </w:r>
      <w:r w:rsidR="00CD7EB2" w:rsidRPr="00E46C6A">
        <w:rPr>
          <w:rFonts w:ascii="Arial" w:eastAsia="Times New Roman" w:hAnsi="Arial" w:cs="Arial"/>
          <w:bCs/>
          <w:sz w:val="20"/>
          <w:szCs w:val="20"/>
          <w:lang w:eastAsia="pl-PL"/>
        </w:rPr>
        <w:t>2</w:t>
      </w:r>
      <w:r w:rsidR="000D4BB6" w:rsidRPr="00E46C6A">
        <w:rPr>
          <w:rFonts w:ascii="Arial" w:eastAsia="Times New Roman" w:hAnsi="Arial" w:cs="Arial"/>
          <w:bCs/>
          <w:sz w:val="20"/>
          <w:szCs w:val="20"/>
          <w:lang w:eastAsia="pl-PL"/>
        </w:rPr>
        <w:t>)</w:t>
      </w:r>
    </w:p>
    <w:p w14:paraId="36545984" w14:textId="77777777" w:rsidR="000D4BB6" w:rsidRPr="00E46C6A" w:rsidRDefault="000D4BB6" w:rsidP="004524F2">
      <w:pPr>
        <w:spacing w:after="0" w:line="240" w:lineRule="auto"/>
        <w:ind w:left="5387"/>
        <w:jc w:val="both"/>
        <w:rPr>
          <w:rFonts w:ascii="Arial" w:eastAsia="Times New Roman" w:hAnsi="Arial" w:cs="Arial"/>
          <w:bCs/>
          <w:sz w:val="20"/>
          <w:szCs w:val="20"/>
          <w:lang w:eastAsia="pl-PL"/>
        </w:rPr>
      </w:pPr>
      <w:r w:rsidRPr="00E46C6A">
        <w:rPr>
          <w:rFonts w:ascii="Arial" w:eastAsia="Times New Roman" w:hAnsi="Arial" w:cs="Arial"/>
          <w:bCs/>
          <w:sz w:val="20"/>
          <w:szCs w:val="20"/>
          <w:lang w:eastAsia="pl-PL"/>
        </w:rPr>
        <w:t>Wojewody Małopolskiego</w:t>
      </w:r>
    </w:p>
    <w:p w14:paraId="5CFAE02A" w14:textId="0D79BDFE" w:rsidR="000D4BB6" w:rsidRPr="00E46C6A" w:rsidRDefault="000D4BB6" w:rsidP="004524F2">
      <w:pPr>
        <w:spacing w:after="0" w:line="240" w:lineRule="auto"/>
        <w:ind w:left="5387"/>
        <w:jc w:val="both"/>
        <w:rPr>
          <w:rFonts w:ascii="Arial" w:eastAsia="Times New Roman" w:hAnsi="Arial" w:cs="Arial"/>
          <w:bCs/>
          <w:sz w:val="20"/>
          <w:szCs w:val="20"/>
          <w:lang w:eastAsia="pl-PL"/>
        </w:rPr>
      </w:pPr>
      <w:r w:rsidRPr="00E46C6A">
        <w:rPr>
          <w:rFonts w:ascii="Arial" w:eastAsia="Times New Roman" w:hAnsi="Arial" w:cs="Arial"/>
          <w:bCs/>
          <w:sz w:val="20"/>
          <w:szCs w:val="20"/>
          <w:lang w:eastAsia="pl-PL"/>
        </w:rPr>
        <w:t xml:space="preserve">z dnia </w:t>
      </w:r>
      <w:r w:rsidR="00CD7EB2" w:rsidRPr="00E46C6A">
        <w:rPr>
          <w:rFonts w:ascii="Arial" w:eastAsia="Times New Roman" w:hAnsi="Arial" w:cs="Arial"/>
          <w:bCs/>
          <w:sz w:val="20"/>
          <w:szCs w:val="20"/>
          <w:lang w:eastAsia="pl-PL"/>
        </w:rPr>
        <w:t>……</w:t>
      </w:r>
      <w:r w:rsidR="00252C40">
        <w:rPr>
          <w:rFonts w:ascii="Arial" w:eastAsia="Times New Roman" w:hAnsi="Arial" w:cs="Arial"/>
          <w:bCs/>
          <w:sz w:val="20"/>
          <w:szCs w:val="20"/>
          <w:lang w:eastAsia="pl-PL"/>
        </w:rPr>
        <w:t>.</w:t>
      </w:r>
      <w:r w:rsidR="00CD7EB2" w:rsidRPr="00E46C6A">
        <w:rPr>
          <w:rFonts w:ascii="Arial" w:eastAsia="Times New Roman" w:hAnsi="Arial" w:cs="Arial"/>
          <w:bCs/>
          <w:sz w:val="20"/>
          <w:szCs w:val="20"/>
          <w:lang w:eastAsia="pl-PL"/>
        </w:rPr>
        <w:t>………….</w:t>
      </w:r>
      <w:r w:rsidR="00541820" w:rsidRPr="00E46C6A">
        <w:rPr>
          <w:rFonts w:ascii="Arial" w:eastAsia="Times New Roman" w:hAnsi="Arial" w:cs="Arial"/>
          <w:bCs/>
          <w:sz w:val="20"/>
          <w:szCs w:val="20"/>
          <w:lang w:eastAsia="pl-PL"/>
        </w:rPr>
        <w:t xml:space="preserve"> 202</w:t>
      </w:r>
      <w:r w:rsidR="00CD7EB2" w:rsidRPr="00E46C6A">
        <w:rPr>
          <w:rFonts w:ascii="Arial" w:eastAsia="Times New Roman" w:hAnsi="Arial" w:cs="Arial"/>
          <w:bCs/>
          <w:sz w:val="20"/>
          <w:szCs w:val="20"/>
          <w:lang w:eastAsia="pl-PL"/>
        </w:rPr>
        <w:t>2</w:t>
      </w:r>
      <w:r w:rsidRPr="00E46C6A">
        <w:rPr>
          <w:rFonts w:ascii="Arial" w:eastAsia="Times New Roman" w:hAnsi="Arial" w:cs="Arial"/>
          <w:bCs/>
          <w:sz w:val="20"/>
          <w:szCs w:val="20"/>
          <w:lang w:eastAsia="pl-PL"/>
        </w:rPr>
        <w:t xml:space="preserve"> r.</w:t>
      </w:r>
    </w:p>
    <w:p w14:paraId="1F76827A" w14:textId="77777777" w:rsidR="000D4BB6" w:rsidRPr="00E46C6A" w:rsidRDefault="000D4BB6" w:rsidP="004524F2">
      <w:pPr>
        <w:spacing w:after="0" w:line="240" w:lineRule="auto"/>
        <w:ind w:left="5387"/>
        <w:jc w:val="both"/>
        <w:rPr>
          <w:rFonts w:ascii="Times New Roman" w:eastAsia="Times New Roman" w:hAnsi="Times New Roman" w:cs="Times New Roman"/>
          <w:bCs/>
          <w:sz w:val="24"/>
          <w:szCs w:val="20"/>
          <w:lang w:eastAsia="pl-PL"/>
        </w:rPr>
      </w:pPr>
    </w:p>
    <w:p w14:paraId="20784648" w14:textId="77777777" w:rsidR="00832238" w:rsidRPr="00E46C6A" w:rsidRDefault="00832238" w:rsidP="002C6D86">
      <w:pPr>
        <w:spacing w:after="120"/>
        <w:rPr>
          <w:rFonts w:ascii="Arial" w:hAnsi="Arial" w:cs="Arial"/>
        </w:rPr>
      </w:pPr>
    </w:p>
    <w:p w14:paraId="412D0854" w14:textId="77777777" w:rsidR="00832238" w:rsidRPr="00E46C6A" w:rsidRDefault="00832238" w:rsidP="002C6D86">
      <w:pPr>
        <w:spacing w:after="120"/>
        <w:rPr>
          <w:rFonts w:ascii="Arial" w:hAnsi="Arial" w:cs="Arial"/>
        </w:rPr>
      </w:pPr>
    </w:p>
    <w:p w14:paraId="77A565FD" w14:textId="77777777" w:rsidR="00832238" w:rsidRPr="00E46C6A" w:rsidRDefault="00832238" w:rsidP="002C6D86">
      <w:pPr>
        <w:spacing w:after="120"/>
        <w:rPr>
          <w:rFonts w:ascii="Arial" w:hAnsi="Arial" w:cs="Arial"/>
        </w:rPr>
      </w:pPr>
    </w:p>
    <w:p w14:paraId="1F469532" w14:textId="77777777" w:rsidR="00832238" w:rsidRPr="00E46C6A" w:rsidRDefault="00832238" w:rsidP="002C6D86">
      <w:pPr>
        <w:spacing w:after="120"/>
        <w:rPr>
          <w:rFonts w:ascii="Arial" w:hAnsi="Arial" w:cs="Arial"/>
        </w:rPr>
      </w:pPr>
    </w:p>
    <w:p w14:paraId="71D6636C" w14:textId="77777777" w:rsidR="00E77F77" w:rsidRPr="00E46C6A" w:rsidRDefault="00E77F77" w:rsidP="002C6D86">
      <w:pPr>
        <w:spacing w:after="120"/>
        <w:jc w:val="center"/>
        <w:rPr>
          <w:rFonts w:ascii="Arial" w:hAnsi="Arial" w:cs="Arial"/>
          <w:b/>
          <w:sz w:val="28"/>
        </w:rPr>
      </w:pPr>
    </w:p>
    <w:p w14:paraId="48B11248" w14:textId="77777777" w:rsidR="0058109A" w:rsidRPr="00E46C6A" w:rsidRDefault="00AA1580" w:rsidP="002C6D86">
      <w:pPr>
        <w:spacing w:after="120"/>
        <w:jc w:val="center"/>
        <w:rPr>
          <w:rFonts w:ascii="Arial" w:hAnsi="Arial" w:cs="Arial"/>
          <w:b/>
          <w:sz w:val="28"/>
        </w:rPr>
      </w:pPr>
      <w:r w:rsidRPr="00E46C6A">
        <w:rPr>
          <w:rFonts w:ascii="Arial" w:hAnsi="Arial" w:cs="Arial"/>
          <w:b/>
          <w:sz w:val="28"/>
        </w:rPr>
        <w:t>WIELOLETNI PROGRAM WSPÓŁPRACY</w:t>
      </w:r>
    </w:p>
    <w:p w14:paraId="4C172B4C" w14:textId="77777777" w:rsidR="0058109A" w:rsidRPr="00E46C6A" w:rsidRDefault="00AA1580" w:rsidP="002C6D86">
      <w:pPr>
        <w:spacing w:after="120"/>
        <w:jc w:val="center"/>
        <w:rPr>
          <w:rFonts w:ascii="Arial" w:hAnsi="Arial" w:cs="Arial"/>
          <w:b/>
          <w:sz w:val="28"/>
        </w:rPr>
      </w:pPr>
      <w:r w:rsidRPr="00E46C6A">
        <w:rPr>
          <w:rFonts w:ascii="Arial" w:hAnsi="Arial" w:cs="Arial"/>
          <w:b/>
          <w:sz w:val="28"/>
        </w:rPr>
        <w:t>WOJEWODY MAŁOPOLSKIEGO</w:t>
      </w:r>
    </w:p>
    <w:p w14:paraId="2FE4E5F7" w14:textId="77777777" w:rsidR="00E77F77" w:rsidRPr="00E46C6A" w:rsidRDefault="00AA1580" w:rsidP="002C6D86">
      <w:pPr>
        <w:spacing w:after="120"/>
        <w:jc w:val="center"/>
        <w:rPr>
          <w:rFonts w:ascii="Arial" w:hAnsi="Arial" w:cs="Arial"/>
          <w:b/>
          <w:sz w:val="28"/>
        </w:rPr>
      </w:pPr>
      <w:r w:rsidRPr="00E46C6A">
        <w:rPr>
          <w:rFonts w:ascii="Arial" w:hAnsi="Arial" w:cs="Arial"/>
          <w:b/>
          <w:sz w:val="28"/>
        </w:rPr>
        <w:t>Z ORGANIZACJAMI POZARZĄDOWYMI</w:t>
      </w:r>
      <w:r w:rsidR="00E83C39" w:rsidRPr="00E46C6A">
        <w:rPr>
          <w:rFonts w:ascii="Arial" w:hAnsi="Arial" w:cs="Arial"/>
          <w:b/>
          <w:sz w:val="28"/>
        </w:rPr>
        <w:t xml:space="preserve"> </w:t>
      </w:r>
      <w:r w:rsidRPr="00E46C6A">
        <w:rPr>
          <w:rFonts w:ascii="Arial" w:hAnsi="Arial" w:cs="Arial"/>
          <w:b/>
          <w:sz w:val="28"/>
        </w:rPr>
        <w:t>I INNYMI PODMIOTAMI</w:t>
      </w:r>
    </w:p>
    <w:p w14:paraId="7B570906" w14:textId="77777777" w:rsidR="002C6D86" w:rsidRPr="00E46C6A" w:rsidRDefault="00AA1580" w:rsidP="002C6D86">
      <w:pPr>
        <w:spacing w:after="120"/>
        <w:jc w:val="center"/>
        <w:rPr>
          <w:rFonts w:ascii="Arial" w:hAnsi="Arial" w:cs="Arial"/>
          <w:b/>
          <w:sz w:val="28"/>
        </w:rPr>
      </w:pPr>
      <w:r w:rsidRPr="00E46C6A">
        <w:rPr>
          <w:rFonts w:ascii="Arial" w:hAnsi="Arial" w:cs="Arial"/>
          <w:b/>
          <w:sz w:val="28"/>
        </w:rPr>
        <w:t>PROWADZĄCYMI DZIAŁALNOŚĆ POŻYTKU PUBLICZNEGO</w:t>
      </w:r>
    </w:p>
    <w:p w14:paraId="55021248" w14:textId="77777777" w:rsidR="0058109A" w:rsidRPr="00E46C6A" w:rsidRDefault="00AA1580" w:rsidP="002C6D86">
      <w:pPr>
        <w:spacing w:after="120"/>
        <w:jc w:val="center"/>
        <w:rPr>
          <w:rFonts w:ascii="Arial" w:hAnsi="Arial" w:cs="Arial"/>
          <w:b/>
          <w:sz w:val="28"/>
        </w:rPr>
      </w:pPr>
      <w:r w:rsidRPr="00E46C6A">
        <w:rPr>
          <w:rFonts w:ascii="Arial" w:hAnsi="Arial" w:cs="Arial"/>
          <w:b/>
          <w:sz w:val="28"/>
        </w:rPr>
        <w:t>NA LATA 202</w:t>
      </w:r>
      <w:r w:rsidR="00CD7EB2" w:rsidRPr="00E46C6A">
        <w:rPr>
          <w:rFonts w:ascii="Arial" w:hAnsi="Arial" w:cs="Arial"/>
          <w:b/>
          <w:sz w:val="28"/>
        </w:rPr>
        <w:t>3</w:t>
      </w:r>
      <w:r w:rsidRPr="00E46C6A">
        <w:rPr>
          <w:rFonts w:ascii="Arial" w:hAnsi="Arial" w:cs="Arial"/>
          <w:b/>
          <w:sz w:val="28"/>
        </w:rPr>
        <w:t>-202</w:t>
      </w:r>
      <w:r w:rsidR="00CD7EB2" w:rsidRPr="00E46C6A">
        <w:rPr>
          <w:rFonts w:ascii="Arial" w:hAnsi="Arial" w:cs="Arial"/>
          <w:b/>
          <w:sz w:val="28"/>
        </w:rPr>
        <w:t>5</w:t>
      </w:r>
    </w:p>
    <w:p w14:paraId="4B842B99" w14:textId="77777777" w:rsidR="0058109A" w:rsidRPr="00E46C6A" w:rsidRDefault="0058109A" w:rsidP="002C6D86">
      <w:pPr>
        <w:spacing w:after="120"/>
        <w:rPr>
          <w:rFonts w:ascii="Arial" w:hAnsi="Arial" w:cs="Arial"/>
          <w:sz w:val="18"/>
        </w:rPr>
      </w:pPr>
    </w:p>
    <w:p w14:paraId="28896573" w14:textId="77777777" w:rsidR="00832238" w:rsidRPr="00E46C6A" w:rsidRDefault="00832238" w:rsidP="00F05247">
      <w:pPr>
        <w:spacing w:after="0" w:line="240" w:lineRule="auto"/>
        <w:rPr>
          <w:rFonts w:ascii="Arial" w:hAnsi="Arial" w:cs="Arial"/>
        </w:rPr>
      </w:pPr>
    </w:p>
    <w:p w14:paraId="3A05B097" w14:textId="77777777" w:rsidR="00832238" w:rsidRPr="00E46C6A" w:rsidRDefault="00832238" w:rsidP="00F05247">
      <w:pPr>
        <w:spacing w:after="0" w:line="240" w:lineRule="auto"/>
        <w:rPr>
          <w:rFonts w:ascii="Arial" w:hAnsi="Arial" w:cs="Arial"/>
        </w:rPr>
      </w:pPr>
    </w:p>
    <w:p w14:paraId="07545319" w14:textId="77777777" w:rsidR="00832238" w:rsidRPr="00E46C6A" w:rsidRDefault="00832238" w:rsidP="00F05247">
      <w:pPr>
        <w:spacing w:after="0" w:line="240" w:lineRule="auto"/>
        <w:rPr>
          <w:rFonts w:ascii="Arial" w:hAnsi="Arial" w:cs="Arial"/>
        </w:rPr>
      </w:pPr>
    </w:p>
    <w:p w14:paraId="49048913" w14:textId="77777777" w:rsidR="00832238" w:rsidRPr="00E46C6A" w:rsidRDefault="00832238" w:rsidP="00F05247">
      <w:pPr>
        <w:spacing w:after="0" w:line="240" w:lineRule="auto"/>
        <w:rPr>
          <w:rFonts w:ascii="Arial" w:hAnsi="Arial" w:cs="Arial"/>
        </w:rPr>
      </w:pPr>
    </w:p>
    <w:p w14:paraId="4E0B7112" w14:textId="77777777" w:rsidR="00832238" w:rsidRPr="00E46C6A" w:rsidRDefault="00832238" w:rsidP="00F05247">
      <w:pPr>
        <w:spacing w:after="0" w:line="240" w:lineRule="auto"/>
        <w:rPr>
          <w:rFonts w:ascii="Arial" w:hAnsi="Arial" w:cs="Arial"/>
        </w:rPr>
      </w:pPr>
    </w:p>
    <w:p w14:paraId="27FDB135" w14:textId="77777777" w:rsidR="00832238" w:rsidRPr="00E46C6A" w:rsidRDefault="00832238" w:rsidP="00F05247">
      <w:pPr>
        <w:spacing w:after="0" w:line="240" w:lineRule="auto"/>
        <w:rPr>
          <w:rFonts w:ascii="Arial" w:hAnsi="Arial" w:cs="Arial"/>
        </w:rPr>
      </w:pPr>
    </w:p>
    <w:p w14:paraId="4A8406C9" w14:textId="77777777" w:rsidR="00F05247" w:rsidRPr="00E46C6A" w:rsidRDefault="00F05247" w:rsidP="00F05247">
      <w:pPr>
        <w:spacing w:after="0" w:line="240" w:lineRule="auto"/>
        <w:rPr>
          <w:rFonts w:ascii="Arial" w:hAnsi="Arial" w:cs="Arial"/>
        </w:rPr>
      </w:pPr>
    </w:p>
    <w:p w14:paraId="46052044" w14:textId="77777777" w:rsidR="00F05247" w:rsidRPr="00E46C6A" w:rsidRDefault="00F05247" w:rsidP="00F05247">
      <w:pPr>
        <w:spacing w:after="0" w:line="240" w:lineRule="auto"/>
        <w:rPr>
          <w:rFonts w:ascii="Arial" w:hAnsi="Arial" w:cs="Arial"/>
        </w:rPr>
      </w:pPr>
    </w:p>
    <w:p w14:paraId="4DB3A2F9" w14:textId="77777777" w:rsidR="00F05247" w:rsidRPr="00E46C6A" w:rsidRDefault="00F05247" w:rsidP="00F05247">
      <w:pPr>
        <w:spacing w:after="0" w:line="240" w:lineRule="auto"/>
        <w:rPr>
          <w:rFonts w:ascii="Arial" w:hAnsi="Arial" w:cs="Arial"/>
        </w:rPr>
      </w:pPr>
    </w:p>
    <w:p w14:paraId="7F80153A" w14:textId="77777777" w:rsidR="00F05247" w:rsidRPr="00E46C6A" w:rsidRDefault="00F05247" w:rsidP="00F05247">
      <w:pPr>
        <w:spacing w:after="0" w:line="240" w:lineRule="auto"/>
        <w:rPr>
          <w:rFonts w:ascii="Arial" w:hAnsi="Arial" w:cs="Arial"/>
        </w:rPr>
      </w:pPr>
    </w:p>
    <w:p w14:paraId="6FBB4C0D" w14:textId="77777777" w:rsidR="00F05247" w:rsidRPr="00E46C6A" w:rsidRDefault="00F05247" w:rsidP="00F05247">
      <w:pPr>
        <w:spacing w:after="0" w:line="240" w:lineRule="auto"/>
        <w:rPr>
          <w:rFonts w:ascii="Arial" w:hAnsi="Arial" w:cs="Arial"/>
        </w:rPr>
      </w:pPr>
    </w:p>
    <w:p w14:paraId="7F6183D5" w14:textId="77777777" w:rsidR="00F05247" w:rsidRPr="00E46C6A" w:rsidRDefault="00F05247" w:rsidP="00F05247">
      <w:pPr>
        <w:spacing w:after="0" w:line="240" w:lineRule="auto"/>
        <w:rPr>
          <w:rFonts w:ascii="Arial" w:hAnsi="Arial" w:cs="Arial"/>
        </w:rPr>
      </w:pPr>
    </w:p>
    <w:p w14:paraId="5B0B7EFC" w14:textId="77777777" w:rsidR="00832238" w:rsidRPr="00E46C6A" w:rsidRDefault="00832238" w:rsidP="00F05247">
      <w:pPr>
        <w:spacing w:after="0" w:line="240" w:lineRule="auto"/>
        <w:rPr>
          <w:rFonts w:ascii="Arial" w:hAnsi="Arial" w:cs="Arial"/>
        </w:rPr>
      </w:pPr>
    </w:p>
    <w:p w14:paraId="63136615" w14:textId="77777777" w:rsidR="00832238" w:rsidRPr="00E46C6A" w:rsidRDefault="00832238" w:rsidP="00F05247">
      <w:pPr>
        <w:spacing w:after="0" w:line="240" w:lineRule="auto"/>
        <w:rPr>
          <w:rFonts w:ascii="Arial" w:hAnsi="Arial" w:cs="Arial"/>
        </w:rPr>
      </w:pPr>
    </w:p>
    <w:p w14:paraId="7A4019FA" w14:textId="77777777" w:rsidR="004A4D76" w:rsidRPr="00E46C6A" w:rsidRDefault="004A4D76" w:rsidP="00F05247">
      <w:pPr>
        <w:spacing w:after="0" w:line="240" w:lineRule="auto"/>
        <w:rPr>
          <w:rFonts w:ascii="Arial" w:hAnsi="Arial" w:cs="Arial"/>
        </w:rPr>
      </w:pPr>
    </w:p>
    <w:p w14:paraId="083190AC" w14:textId="77777777" w:rsidR="004A4D76" w:rsidRPr="00E46C6A" w:rsidRDefault="004A4D76" w:rsidP="00F05247">
      <w:pPr>
        <w:spacing w:after="0" w:line="240" w:lineRule="auto"/>
        <w:rPr>
          <w:rFonts w:ascii="Arial" w:hAnsi="Arial" w:cs="Arial"/>
        </w:rPr>
      </w:pPr>
    </w:p>
    <w:p w14:paraId="7087CBE8" w14:textId="77777777" w:rsidR="004A4D76" w:rsidRPr="00E46C6A" w:rsidRDefault="004A4D76" w:rsidP="00F05247">
      <w:pPr>
        <w:spacing w:after="0" w:line="240" w:lineRule="auto"/>
        <w:rPr>
          <w:rFonts w:ascii="Arial" w:hAnsi="Arial" w:cs="Arial"/>
        </w:rPr>
      </w:pPr>
    </w:p>
    <w:p w14:paraId="24A670AE" w14:textId="77777777" w:rsidR="004A4D76" w:rsidRPr="00E46C6A" w:rsidRDefault="004A4D76" w:rsidP="00F05247">
      <w:pPr>
        <w:spacing w:after="0" w:line="240" w:lineRule="auto"/>
        <w:rPr>
          <w:rFonts w:ascii="Arial" w:hAnsi="Arial" w:cs="Arial"/>
        </w:rPr>
      </w:pPr>
    </w:p>
    <w:p w14:paraId="203D7E2F" w14:textId="77777777" w:rsidR="004A4D76" w:rsidRPr="00E46C6A" w:rsidRDefault="004A4D76" w:rsidP="00F05247">
      <w:pPr>
        <w:spacing w:after="0" w:line="240" w:lineRule="auto"/>
        <w:rPr>
          <w:rFonts w:ascii="Arial" w:hAnsi="Arial" w:cs="Arial"/>
        </w:rPr>
      </w:pPr>
    </w:p>
    <w:p w14:paraId="721E82AD" w14:textId="77777777" w:rsidR="004A4D76" w:rsidRPr="00E46C6A" w:rsidRDefault="004A4D76" w:rsidP="00F05247">
      <w:pPr>
        <w:spacing w:after="0" w:line="240" w:lineRule="auto"/>
        <w:rPr>
          <w:rFonts w:ascii="Arial" w:hAnsi="Arial" w:cs="Arial"/>
        </w:rPr>
      </w:pPr>
    </w:p>
    <w:p w14:paraId="17880A21" w14:textId="77777777" w:rsidR="004A4D76" w:rsidRPr="00E46C6A" w:rsidRDefault="004A4D76" w:rsidP="00F05247">
      <w:pPr>
        <w:spacing w:after="0" w:line="240" w:lineRule="auto"/>
        <w:rPr>
          <w:rFonts w:ascii="Arial" w:hAnsi="Arial" w:cs="Arial"/>
        </w:rPr>
      </w:pPr>
    </w:p>
    <w:p w14:paraId="58F96163" w14:textId="77777777" w:rsidR="00CD7EB2" w:rsidRPr="00E46C6A" w:rsidRDefault="00CD7EB2" w:rsidP="00F05247">
      <w:pPr>
        <w:spacing w:after="0" w:line="240" w:lineRule="auto"/>
        <w:rPr>
          <w:rFonts w:ascii="Arial" w:hAnsi="Arial" w:cs="Arial"/>
        </w:rPr>
      </w:pPr>
    </w:p>
    <w:p w14:paraId="721A0527" w14:textId="77777777" w:rsidR="00CD7EB2" w:rsidRPr="00E46C6A" w:rsidRDefault="00CD7EB2" w:rsidP="00F05247">
      <w:pPr>
        <w:spacing w:after="0" w:line="240" w:lineRule="auto"/>
        <w:rPr>
          <w:rFonts w:ascii="Arial" w:hAnsi="Arial" w:cs="Arial"/>
        </w:rPr>
      </w:pPr>
    </w:p>
    <w:p w14:paraId="6B44A279" w14:textId="77777777" w:rsidR="00CD7EB2" w:rsidRPr="00E46C6A" w:rsidRDefault="00CD7EB2" w:rsidP="00F05247">
      <w:pPr>
        <w:spacing w:after="0" w:line="240" w:lineRule="auto"/>
        <w:rPr>
          <w:rFonts w:ascii="Arial" w:hAnsi="Arial" w:cs="Arial"/>
        </w:rPr>
      </w:pPr>
    </w:p>
    <w:p w14:paraId="4319FF28" w14:textId="77777777" w:rsidR="004A4D76" w:rsidRPr="00E46C6A" w:rsidRDefault="004A4D76" w:rsidP="00F05247">
      <w:pPr>
        <w:spacing w:after="0" w:line="240" w:lineRule="auto"/>
        <w:rPr>
          <w:rFonts w:ascii="Arial" w:hAnsi="Arial" w:cs="Arial"/>
        </w:rPr>
      </w:pPr>
    </w:p>
    <w:p w14:paraId="575E7D78" w14:textId="77777777" w:rsidR="004A4D76" w:rsidRPr="00E46C6A" w:rsidRDefault="004A4D76" w:rsidP="00F05247">
      <w:pPr>
        <w:spacing w:after="0" w:line="240" w:lineRule="auto"/>
        <w:rPr>
          <w:rFonts w:ascii="Arial" w:hAnsi="Arial" w:cs="Arial"/>
        </w:rPr>
      </w:pPr>
    </w:p>
    <w:p w14:paraId="5F003990" w14:textId="77777777" w:rsidR="004A4D76" w:rsidRPr="00E46C6A" w:rsidRDefault="004A4D76" w:rsidP="00F05247">
      <w:pPr>
        <w:spacing w:after="0" w:line="240" w:lineRule="auto"/>
        <w:rPr>
          <w:rFonts w:ascii="Arial" w:hAnsi="Arial" w:cs="Arial"/>
        </w:rPr>
      </w:pPr>
    </w:p>
    <w:p w14:paraId="26AD2267" w14:textId="77777777" w:rsidR="00E83C39" w:rsidRPr="00E46C6A" w:rsidRDefault="00E83C39" w:rsidP="00F05247">
      <w:pPr>
        <w:spacing w:after="0" w:line="240" w:lineRule="auto"/>
        <w:rPr>
          <w:rFonts w:ascii="Arial" w:hAnsi="Arial" w:cs="Arial"/>
        </w:rPr>
      </w:pPr>
    </w:p>
    <w:p w14:paraId="5B0DA222" w14:textId="77777777" w:rsidR="00832238" w:rsidRPr="00E46C6A" w:rsidRDefault="00832238" w:rsidP="002C6D86">
      <w:pPr>
        <w:spacing w:after="120"/>
        <w:rPr>
          <w:rFonts w:ascii="Arial" w:hAnsi="Arial" w:cs="Arial"/>
        </w:rPr>
      </w:pPr>
    </w:p>
    <w:p w14:paraId="072F4157" w14:textId="17F31087" w:rsidR="00C213FF" w:rsidRPr="00E46C6A" w:rsidRDefault="00AA1580" w:rsidP="007410D7">
      <w:pPr>
        <w:spacing w:after="0" w:line="240" w:lineRule="auto"/>
        <w:jc w:val="center"/>
        <w:rPr>
          <w:rFonts w:ascii="Arial" w:hAnsi="Arial" w:cs="Arial"/>
          <w:sz w:val="28"/>
        </w:rPr>
      </w:pPr>
      <w:r w:rsidRPr="00E46C6A">
        <w:rPr>
          <w:rFonts w:ascii="Arial" w:hAnsi="Arial" w:cs="Arial"/>
          <w:sz w:val="28"/>
        </w:rPr>
        <w:t>Kraków</w:t>
      </w:r>
      <w:r w:rsidR="000D5BA3" w:rsidRPr="00E46C6A">
        <w:rPr>
          <w:rFonts w:ascii="Arial" w:hAnsi="Arial" w:cs="Arial"/>
          <w:sz w:val="28"/>
        </w:rPr>
        <w:t>,</w:t>
      </w:r>
      <w:r w:rsidRPr="00E46C6A">
        <w:rPr>
          <w:rFonts w:ascii="Arial" w:hAnsi="Arial" w:cs="Arial"/>
          <w:sz w:val="28"/>
        </w:rPr>
        <w:t xml:space="preserve"> </w:t>
      </w:r>
      <w:r w:rsidR="00CD7EB2" w:rsidRPr="00E46C6A">
        <w:rPr>
          <w:rFonts w:ascii="Arial" w:hAnsi="Arial" w:cs="Arial"/>
          <w:sz w:val="28"/>
        </w:rPr>
        <w:t>listopad</w:t>
      </w:r>
      <w:r w:rsidR="00541820" w:rsidRPr="00E46C6A">
        <w:rPr>
          <w:rFonts w:ascii="Arial" w:hAnsi="Arial" w:cs="Arial"/>
          <w:sz w:val="28"/>
        </w:rPr>
        <w:t xml:space="preserve"> 202</w:t>
      </w:r>
      <w:r w:rsidR="00CD7EB2" w:rsidRPr="00E46C6A">
        <w:rPr>
          <w:rFonts w:ascii="Arial" w:hAnsi="Arial" w:cs="Arial"/>
          <w:sz w:val="28"/>
        </w:rPr>
        <w:t>2</w:t>
      </w:r>
      <w:r w:rsidR="000D5BA3" w:rsidRPr="00E46C6A">
        <w:rPr>
          <w:rFonts w:ascii="Arial" w:hAnsi="Arial" w:cs="Arial"/>
          <w:sz w:val="28"/>
        </w:rPr>
        <w:t xml:space="preserve"> rok</w:t>
      </w:r>
      <w:r w:rsidR="00BB7BDC" w:rsidRPr="00E46C6A">
        <w:rPr>
          <w:rFonts w:ascii="Arial" w:hAnsi="Arial" w:cs="Arial"/>
          <w:sz w:val="28"/>
        </w:rPr>
        <w:t xml:space="preserve"> </w:t>
      </w:r>
    </w:p>
    <w:p w14:paraId="7A1862CF" w14:textId="77777777" w:rsidR="006F1A24" w:rsidRPr="00E46C6A" w:rsidRDefault="006F1A24" w:rsidP="00D66A07">
      <w:pPr>
        <w:pStyle w:val="K1"/>
        <w:spacing w:after="0" w:line="240" w:lineRule="auto"/>
        <w:rPr>
          <w:color w:val="auto"/>
          <w:sz w:val="24"/>
          <w:szCs w:val="24"/>
        </w:rPr>
      </w:pPr>
      <w:r w:rsidRPr="00E46C6A">
        <w:rPr>
          <w:color w:val="auto"/>
          <w:sz w:val="24"/>
          <w:szCs w:val="24"/>
        </w:rPr>
        <w:lastRenderedPageBreak/>
        <w:t>Rozdział I</w:t>
      </w:r>
    </w:p>
    <w:p w14:paraId="14938B19" w14:textId="77777777" w:rsidR="00102350" w:rsidRPr="00E46C6A" w:rsidRDefault="00102350" w:rsidP="00102350">
      <w:pPr>
        <w:pStyle w:val="K2"/>
        <w:spacing w:after="0" w:line="240" w:lineRule="auto"/>
        <w:rPr>
          <w:color w:val="auto"/>
        </w:rPr>
      </w:pPr>
      <w:bookmarkStart w:id="1" w:name="_Toc23935710"/>
      <w:r w:rsidRPr="00E46C6A">
        <w:rPr>
          <w:color w:val="auto"/>
        </w:rPr>
        <w:t xml:space="preserve">Postanowienia ogólne </w:t>
      </w:r>
    </w:p>
    <w:bookmarkEnd w:id="1"/>
    <w:p w14:paraId="7B4C0722" w14:textId="77777777" w:rsidR="006F1A24" w:rsidRPr="00E46C6A" w:rsidRDefault="006F1A24" w:rsidP="00D66A07">
      <w:pPr>
        <w:spacing w:after="0" w:line="240" w:lineRule="auto"/>
        <w:jc w:val="both"/>
        <w:rPr>
          <w:rFonts w:ascii="Arial" w:hAnsi="Arial" w:cs="Arial"/>
        </w:rPr>
      </w:pPr>
    </w:p>
    <w:p w14:paraId="32F97F34" w14:textId="2C75827D" w:rsidR="005677B7" w:rsidRPr="00E46C6A" w:rsidRDefault="005677B7" w:rsidP="005677B7">
      <w:pPr>
        <w:spacing w:after="0" w:line="240" w:lineRule="auto"/>
        <w:ind w:firstLine="426"/>
        <w:jc w:val="both"/>
        <w:rPr>
          <w:rFonts w:ascii="Arial" w:hAnsi="Arial" w:cs="Arial"/>
        </w:rPr>
      </w:pPr>
      <w:r w:rsidRPr="00E46C6A">
        <w:rPr>
          <w:rFonts w:ascii="Arial" w:hAnsi="Arial" w:cs="Arial"/>
        </w:rPr>
        <w:t>§ 1. Wieloletni program współpracy Wojewody Małopolskiego z organizacjami pozarządowymi i innymi podmiotami prowadzącymi działalność pożytku publicznego na lata 2023-2025, określa m.in.: cel główny i cele szczegółowe, zasady i formy współpracy Wojewody i administracji zespolonej z podmiotami uprawnionymi, zakres przedmiotowy oraz priorytetowe zadania publiczne, okres realizacji Programu, sposób jego realizacji, wysokość środków planowanych na realizację Programu, sposób monitorowania i oceny jego realizacji a także tryb powoływania i zasady działania komisji konkursowej do opiniowania ofert w otwartych konkursach ofert.</w:t>
      </w:r>
    </w:p>
    <w:p w14:paraId="49B3E9D0" w14:textId="77777777" w:rsidR="00D66A07" w:rsidRPr="00E46C6A" w:rsidRDefault="00D66A07" w:rsidP="00D66A07">
      <w:pPr>
        <w:spacing w:after="0" w:line="240" w:lineRule="auto"/>
        <w:ind w:firstLine="426"/>
        <w:jc w:val="both"/>
        <w:rPr>
          <w:rFonts w:ascii="Arial" w:hAnsi="Arial" w:cs="Arial"/>
        </w:rPr>
      </w:pPr>
    </w:p>
    <w:p w14:paraId="161DA589" w14:textId="5FCEB410" w:rsidR="00102350" w:rsidRPr="00E46C6A" w:rsidRDefault="00102350" w:rsidP="00102350">
      <w:pPr>
        <w:spacing w:after="0" w:line="240" w:lineRule="auto"/>
        <w:ind w:firstLine="426"/>
        <w:jc w:val="both"/>
        <w:rPr>
          <w:rFonts w:ascii="Arial" w:hAnsi="Arial" w:cs="Arial"/>
        </w:rPr>
      </w:pPr>
      <w:r w:rsidRPr="00E46C6A">
        <w:rPr>
          <w:rFonts w:ascii="Arial" w:hAnsi="Arial" w:cs="Arial"/>
        </w:rPr>
        <w:t>§ 2. Ilekroć w Wieloletnim programie współpracy Wojewody Małopolskiego z organizacjami pozarządowymi i innymi podmiotami prowadzącymi działalność pożytku publicznego na lata 202</w:t>
      </w:r>
      <w:r w:rsidR="00A329DC" w:rsidRPr="00E46C6A">
        <w:rPr>
          <w:rFonts w:ascii="Arial" w:hAnsi="Arial" w:cs="Arial"/>
        </w:rPr>
        <w:t>3</w:t>
      </w:r>
      <w:r w:rsidRPr="00E46C6A">
        <w:rPr>
          <w:rFonts w:ascii="Arial" w:hAnsi="Arial" w:cs="Arial"/>
        </w:rPr>
        <w:t>-202</w:t>
      </w:r>
      <w:r w:rsidR="00A329DC" w:rsidRPr="00E46C6A">
        <w:rPr>
          <w:rFonts w:ascii="Arial" w:hAnsi="Arial" w:cs="Arial"/>
        </w:rPr>
        <w:t>5</w:t>
      </w:r>
      <w:r w:rsidRPr="00E46C6A">
        <w:rPr>
          <w:rFonts w:ascii="Arial" w:hAnsi="Arial" w:cs="Arial"/>
        </w:rPr>
        <w:t xml:space="preserve"> jest mowa o:</w:t>
      </w:r>
    </w:p>
    <w:p w14:paraId="0A642B80" w14:textId="3F2A6F15" w:rsidR="00102350" w:rsidRPr="00E46C6A" w:rsidRDefault="00102350">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Programie</w:t>
      </w:r>
      <w:r w:rsidRPr="00E46C6A">
        <w:rPr>
          <w:rFonts w:ascii="Arial" w:hAnsi="Arial" w:cs="Arial"/>
        </w:rPr>
        <w:t xml:space="preserve"> – </w:t>
      </w:r>
      <w:r w:rsidR="00B113FB" w:rsidRPr="00E46C6A">
        <w:rPr>
          <w:rFonts w:ascii="Arial" w:hAnsi="Arial" w:cs="Arial"/>
        </w:rPr>
        <w:t>należy przez to rozumieć</w:t>
      </w:r>
      <w:r w:rsidRPr="00E46C6A">
        <w:rPr>
          <w:rFonts w:ascii="Arial" w:hAnsi="Arial" w:cs="Arial"/>
        </w:rPr>
        <w:t xml:space="preserve"> niniejszy</w:t>
      </w:r>
      <w:r w:rsidRPr="00E46C6A">
        <w:t xml:space="preserve"> </w:t>
      </w:r>
      <w:r w:rsidRPr="00E46C6A">
        <w:rPr>
          <w:rFonts w:ascii="Arial" w:hAnsi="Arial" w:cs="Arial"/>
        </w:rPr>
        <w:t>Wieloletni program współpracy Wojewody Małopolskiego z organizacjami pozarządowymi i innymi podmiotami prowadzącymi działalność pożytku publicznego na lata 202</w:t>
      </w:r>
      <w:r w:rsidR="00A329DC" w:rsidRPr="00E46C6A">
        <w:rPr>
          <w:rFonts w:ascii="Arial" w:hAnsi="Arial" w:cs="Arial"/>
        </w:rPr>
        <w:t>3</w:t>
      </w:r>
      <w:r w:rsidRPr="00E46C6A">
        <w:rPr>
          <w:rFonts w:ascii="Arial" w:hAnsi="Arial" w:cs="Arial"/>
        </w:rPr>
        <w:t>-202</w:t>
      </w:r>
      <w:r w:rsidR="00A329DC" w:rsidRPr="00E46C6A">
        <w:rPr>
          <w:rFonts w:ascii="Arial" w:hAnsi="Arial" w:cs="Arial"/>
        </w:rPr>
        <w:t>5</w:t>
      </w:r>
      <w:r w:rsidRPr="00E46C6A">
        <w:rPr>
          <w:rFonts w:ascii="Arial" w:hAnsi="Arial" w:cs="Arial"/>
        </w:rPr>
        <w:t>;</w:t>
      </w:r>
    </w:p>
    <w:p w14:paraId="389B045C" w14:textId="148043E1" w:rsidR="002E49CA" w:rsidRPr="00E46C6A" w:rsidRDefault="002E49CA" w:rsidP="009B4666">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dotacji</w:t>
      </w:r>
      <w:r w:rsidRPr="00E46C6A">
        <w:rPr>
          <w:rFonts w:ascii="Arial" w:hAnsi="Arial" w:cs="Arial"/>
        </w:rPr>
        <w:t xml:space="preserve"> – należy przez to rozumieć dotację w rozumieniu art. 127 ust. 1 pkt 1 lit. e oraz art. 151 ustawy z dnia 27 sierpnia 2009 r. o finansach publicznych</w:t>
      </w:r>
      <w:r w:rsidR="00BA7839" w:rsidRPr="00E46C6A">
        <w:rPr>
          <w:rFonts w:ascii="Arial" w:hAnsi="Arial" w:cs="Arial"/>
        </w:rPr>
        <w:t xml:space="preserve"> (Dz.U. z 2022 r. poz. 1634, 1692, 1725, 1747, 1768 i 1964)</w:t>
      </w:r>
      <w:r w:rsidRPr="00E46C6A">
        <w:rPr>
          <w:rFonts w:ascii="Arial" w:hAnsi="Arial" w:cs="Arial"/>
        </w:rPr>
        <w:t>;</w:t>
      </w:r>
    </w:p>
    <w:p w14:paraId="6266AA6E" w14:textId="4BC99856" w:rsidR="00102350" w:rsidRPr="00E46C6A" w:rsidRDefault="00102350">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ustawie</w:t>
      </w:r>
      <w:r w:rsidRPr="00E46C6A">
        <w:rPr>
          <w:rFonts w:ascii="Arial" w:hAnsi="Arial" w:cs="Arial"/>
        </w:rPr>
        <w:t xml:space="preserve"> – </w:t>
      </w:r>
      <w:r w:rsidR="00B113FB" w:rsidRPr="00E46C6A">
        <w:rPr>
          <w:rFonts w:ascii="Arial" w:hAnsi="Arial" w:cs="Arial"/>
        </w:rPr>
        <w:t xml:space="preserve">należy przez to rozumieć </w:t>
      </w:r>
      <w:r w:rsidRPr="00E46C6A">
        <w:rPr>
          <w:rFonts w:ascii="Arial" w:hAnsi="Arial" w:cs="Arial"/>
        </w:rPr>
        <w:t xml:space="preserve">ustawę z dnia 24 kwietnia 2003 r. o działalności pożytku publicznego i o wolontariacie </w:t>
      </w:r>
      <w:r w:rsidR="00C439B1" w:rsidRPr="00E46C6A">
        <w:rPr>
          <w:rFonts w:ascii="Arial" w:hAnsi="Arial" w:cs="Arial"/>
        </w:rPr>
        <w:t xml:space="preserve">(Dz.U. z 2022 r. poz. </w:t>
      </w:r>
      <w:r w:rsidR="00BA7839" w:rsidRPr="00E46C6A">
        <w:rPr>
          <w:rFonts w:ascii="Arial" w:hAnsi="Arial" w:cs="Arial"/>
        </w:rPr>
        <w:t>1327 i 1812</w:t>
      </w:r>
      <w:r w:rsidR="00C439B1" w:rsidRPr="00E46C6A">
        <w:rPr>
          <w:rFonts w:ascii="Arial" w:hAnsi="Arial" w:cs="Arial"/>
        </w:rPr>
        <w:t>)</w:t>
      </w:r>
      <w:r w:rsidRPr="00E46C6A">
        <w:rPr>
          <w:rFonts w:ascii="Arial" w:hAnsi="Arial" w:cs="Arial"/>
        </w:rPr>
        <w:t>;</w:t>
      </w:r>
    </w:p>
    <w:p w14:paraId="1D982ADD" w14:textId="784FD55B" w:rsidR="002E49CA" w:rsidRPr="00E46C6A" w:rsidRDefault="00102350" w:rsidP="002E49CA">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komisji</w:t>
      </w:r>
      <w:r w:rsidRPr="00E46C6A">
        <w:rPr>
          <w:rFonts w:ascii="Arial" w:hAnsi="Arial" w:cs="Arial"/>
        </w:rPr>
        <w:t xml:space="preserve"> – </w:t>
      </w:r>
      <w:r w:rsidR="00B113FB" w:rsidRPr="00E46C6A">
        <w:rPr>
          <w:rFonts w:ascii="Arial" w:hAnsi="Arial" w:cs="Arial"/>
        </w:rPr>
        <w:t xml:space="preserve">należy przez to rozumieć </w:t>
      </w:r>
      <w:r w:rsidRPr="00E46C6A">
        <w:rPr>
          <w:rFonts w:ascii="Arial" w:hAnsi="Arial" w:cs="Arial"/>
        </w:rPr>
        <w:t>komisję konkursową powołaną przez organ administracji publicznej w celu opinio</w:t>
      </w:r>
      <w:r w:rsidR="00691CB9" w:rsidRPr="00E46C6A">
        <w:rPr>
          <w:rFonts w:ascii="Arial" w:hAnsi="Arial" w:cs="Arial"/>
        </w:rPr>
        <w:t>wania złożonych ofert, o której</w:t>
      </w:r>
      <w:r w:rsidRPr="00E46C6A">
        <w:rPr>
          <w:rFonts w:ascii="Arial" w:hAnsi="Arial" w:cs="Arial"/>
        </w:rPr>
        <w:t xml:space="preserve"> mowa w art. 15 ust. 2a</w:t>
      </w:r>
      <w:r w:rsidR="00C439B1" w:rsidRPr="00E46C6A">
        <w:rPr>
          <w:rFonts w:ascii="Arial" w:hAnsi="Arial" w:cs="Arial"/>
        </w:rPr>
        <w:t xml:space="preserve"> oraz</w:t>
      </w:r>
      <w:r w:rsidRPr="00E46C6A">
        <w:rPr>
          <w:rFonts w:ascii="Arial" w:hAnsi="Arial" w:cs="Arial"/>
        </w:rPr>
        <w:t xml:space="preserve"> </w:t>
      </w:r>
      <w:r w:rsidR="00C439B1" w:rsidRPr="00E46C6A">
        <w:rPr>
          <w:rFonts w:ascii="Arial" w:hAnsi="Arial" w:cs="Arial"/>
        </w:rPr>
        <w:t xml:space="preserve">2c-2f </w:t>
      </w:r>
      <w:r w:rsidRPr="00E46C6A">
        <w:rPr>
          <w:rFonts w:ascii="Arial" w:hAnsi="Arial" w:cs="Arial"/>
        </w:rPr>
        <w:t>ustawy;</w:t>
      </w:r>
    </w:p>
    <w:p w14:paraId="37015D71" w14:textId="383CED47" w:rsidR="00102350" w:rsidRPr="00E46C6A" w:rsidRDefault="00102350">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konkursie ofert</w:t>
      </w:r>
      <w:r w:rsidRPr="00E46C6A">
        <w:rPr>
          <w:rFonts w:ascii="Arial" w:hAnsi="Arial" w:cs="Arial"/>
        </w:rPr>
        <w:t xml:space="preserve"> – </w:t>
      </w:r>
      <w:r w:rsidR="00B113FB" w:rsidRPr="00E46C6A">
        <w:rPr>
          <w:rFonts w:ascii="Arial" w:hAnsi="Arial" w:cs="Arial"/>
        </w:rPr>
        <w:t xml:space="preserve">należy przez to rozumieć </w:t>
      </w:r>
      <w:r w:rsidRPr="00E46C6A">
        <w:rPr>
          <w:rFonts w:ascii="Arial" w:hAnsi="Arial" w:cs="Arial"/>
        </w:rPr>
        <w:t xml:space="preserve">otwarty konkurs ofert, o którym mowa w art. 11 ust. 2 </w:t>
      </w:r>
      <w:r w:rsidR="00014A83" w:rsidRPr="00E46C6A">
        <w:rPr>
          <w:rFonts w:ascii="Arial" w:hAnsi="Arial" w:cs="Arial"/>
        </w:rPr>
        <w:t xml:space="preserve">i art. 13 </w:t>
      </w:r>
      <w:r w:rsidRPr="00E46C6A">
        <w:rPr>
          <w:rFonts w:ascii="Arial" w:hAnsi="Arial" w:cs="Arial"/>
        </w:rPr>
        <w:t>ustawy;</w:t>
      </w:r>
    </w:p>
    <w:p w14:paraId="4A6A9244" w14:textId="68E61640" w:rsidR="00102350" w:rsidRPr="00E46C6A" w:rsidRDefault="00102350">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organizacjach pozarządowych</w:t>
      </w:r>
      <w:r w:rsidRPr="00E46C6A">
        <w:rPr>
          <w:rFonts w:ascii="Arial" w:hAnsi="Arial" w:cs="Arial"/>
        </w:rPr>
        <w:t xml:space="preserve"> – </w:t>
      </w:r>
      <w:r w:rsidR="00B113FB" w:rsidRPr="00E46C6A">
        <w:rPr>
          <w:rFonts w:ascii="Arial" w:hAnsi="Arial" w:cs="Arial"/>
        </w:rPr>
        <w:t>należy przez to rozumieć</w:t>
      </w:r>
      <w:r w:rsidR="00BB2A01" w:rsidRPr="00E46C6A">
        <w:t xml:space="preserve"> </w:t>
      </w:r>
      <w:r w:rsidR="00BB2A01" w:rsidRPr="00E46C6A">
        <w:rPr>
          <w:rFonts w:ascii="Arial" w:hAnsi="Arial" w:cs="Arial"/>
        </w:rPr>
        <w:t>podmioty, o  których mowa w art. 3 ust. 2</w:t>
      </w:r>
      <w:r w:rsidR="00014A83" w:rsidRPr="00E46C6A">
        <w:rPr>
          <w:rFonts w:ascii="Arial" w:hAnsi="Arial" w:cs="Arial"/>
        </w:rPr>
        <w:t xml:space="preserve"> ustawy</w:t>
      </w:r>
      <w:r w:rsidRPr="00E46C6A">
        <w:rPr>
          <w:rFonts w:ascii="Arial" w:hAnsi="Arial" w:cs="Arial"/>
        </w:rPr>
        <w:t>:</w:t>
      </w:r>
    </w:p>
    <w:p w14:paraId="757A08DA" w14:textId="77777777" w:rsidR="00102350" w:rsidRPr="00E46C6A" w:rsidRDefault="00102350">
      <w:pPr>
        <w:pStyle w:val="Akapitzlist"/>
        <w:numPr>
          <w:ilvl w:val="0"/>
          <w:numId w:val="16"/>
        </w:numPr>
        <w:spacing w:after="0" w:line="240" w:lineRule="auto"/>
        <w:ind w:left="851" w:hanging="425"/>
        <w:jc w:val="both"/>
        <w:rPr>
          <w:rFonts w:ascii="Arial" w:hAnsi="Arial" w:cs="Arial"/>
        </w:rPr>
      </w:pPr>
      <w:r w:rsidRPr="00E46C6A">
        <w:rPr>
          <w:rFonts w:ascii="Arial" w:hAnsi="Arial" w:cs="Arial"/>
        </w:rPr>
        <w:t>niebędące jednostkami sektora finansów publicznych w rozumieniu ustawy z dnia 27 sierpnia 2009 r. o finansach publicznych lub przedsiębiorstwami, instytutami badawczymi, bankami i spółkami prawa handlowego będącymi państwowymi lub samorządowymi osobami prawnymi,</w:t>
      </w:r>
    </w:p>
    <w:p w14:paraId="65B27E57" w14:textId="77777777" w:rsidR="00102350" w:rsidRPr="00E46C6A" w:rsidRDefault="00102350">
      <w:pPr>
        <w:pStyle w:val="Akapitzlist"/>
        <w:numPr>
          <w:ilvl w:val="0"/>
          <w:numId w:val="16"/>
        </w:numPr>
        <w:spacing w:after="0" w:line="240" w:lineRule="auto"/>
        <w:ind w:left="851" w:hanging="425"/>
        <w:jc w:val="both"/>
        <w:rPr>
          <w:rFonts w:ascii="Arial" w:hAnsi="Arial" w:cs="Arial"/>
        </w:rPr>
      </w:pPr>
      <w:r w:rsidRPr="00E46C6A">
        <w:rPr>
          <w:rFonts w:ascii="Arial" w:hAnsi="Arial" w:cs="Arial"/>
        </w:rPr>
        <w:t xml:space="preserve">niedziałające w celu osiągnięcia zysku, </w:t>
      </w:r>
    </w:p>
    <w:p w14:paraId="0BA5C638" w14:textId="77777777" w:rsidR="00102350" w:rsidRPr="00E46C6A" w:rsidRDefault="00102350" w:rsidP="00102350">
      <w:pPr>
        <w:pStyle w:val="Akapitzlist"/>
        <w:spacing w:after="0" w:line="240" w:lineRule="auto"/>
        <w:ind w:left="851"/>
        <w:jc w:val="both"/>
        <w:rPr>
          <w:rFonts w:ascii="Arial" w:hAnsi="Arial" w:cs="Arial"/>
        </w:rPr>
      </w:pPr>
      <w:r w:rsidRPr="00E46C6A">
        <w:rPr>
          <w:rFonts w:ascii="Arial" w:hAnsi="Arial" w:cs="Arial"/>
        </w:rPr>
        <w:t>osoby prawne lub jednostki organizacyjne nieposiadające osobowości prawnej, którym odrębna ustawa przyznaje zdolność prawną, w tym fundacje i stowarzyszenia, z wyłączeniem:</w:t>
      </w:r>
    </w:p>
    <w:p w14:paraId="71B21A6C" w14:textId="77777777" w:rsidR="00102350" w:rsidRPr="00E46C6A" w:rsidRDefault="00102350">
      <w:pPr>
        <w:pStyle w:val="Akapitzlist"/>
        <w:numPr>
          <w:ilvl w:val="0"/>
          <w:numId w:val="17"/>
        </w:numPr>
        <w:spacing w:after="0" w:line="240" w:lineRule="auto"/>
        <w:ind w:left="1276" w:hanging="425"/>
        <w:jc w:val="both"/>
        <w:rPr>
          <w:rFonts w:ascii="Arial" w:hAnsi="Arial" w:cs="Arial"/>
        </w:rPr>
      </w:pPr>
      <w:r w:rsidRPr="00E46C6A">
        <w:rPr>
          <w:rFonts w:ascii="Arial" w:hAnsi="Arial" w:cs="Arial"/>
        </w:rPr>
        <w:t>partii politycznych;</w:t>
      </w:r>
    </w:p>
    <w:p w14:paraId="58AC9765" w14:textId="77777777" w:rsidR="00102350" w:rsidRPr="00E46C6A" w:rsidRDefault="00102350">
      <w:pPr>
        <w:pStyle w:val="Akapitzlist"/>
        <w:numPr>
          <w:ilvl w:val="0"/>
          <w:numId w:val="17"/>
        </w:numPr>
        <w:spacing w:after="0" w:line="240" w:lineRule="auto"/>
        <w:ind w:left="1276" w:hanging="425"/>
        <w:jc w:val="both"/>
        <w:rPr>
          <w:rFonts w:ascii="Arial" w:hAnsi="Arial" w:cs="Arial"/>
        </w:rPr>
      </w:pPr>
      <w:r w:rsidRPr="00E46C6A">
        <w:rPr>
          <w:rFonts w:ascii="Arial" w:hAnsi="Arial" w:cs="Arial"/>
        </w:rPr>
        <w:t>europejskich partii politycznych;</w:t>
      </w:r>
    </w:p>
    <w:p w14:paraId="7038E8C3" w14:textId="77777777" w:rsidR="00102350" w:rsidRPr="00E46C6A" w:rsidRDefault="00102350">
      <w:pPr>
        <w:pStyle w:val="Akapitzlist"/>
        <w:numPr>
          <w:ilvl w:val="0"/>
          <w:numId w:val="17"/>
        </w:numPr>
        <w:spacing w:after="0" w:line="240" w:lineRule="auto"/>
        <w:ind w:left="1276" w:hanging="425"/>
        <w:jc w:val="both"/>
        <w:rPr>
          <w:rFonts w:ascii="Arial" w:hAnsi="Arial" w:cs="Arial"/>
        </w:rPr>
      </w:pPr>
      <w:r w:rsidRPr="00E46C6A">
        <w:rPr>
          <w:rFonts w:ascii="Arial" w:hAnsi="Arial" w:cs="Arial"/>
        </w:rPr>
        <w:t>związków zawodowych i organizacji pracodawców;</w:t>
      </w:r>
    </w:p>
    <w:p w14:paraId="52467055" w14:textId="77777777" w:rsidR="00102350" w:rsidRPr="00E46C6A" w:rsidRDefault="00102350">
      <w:pPr>
        <w:pStyle w:val="Akapitzlist"/>
        <w:numPr>
          <w:ilvl w:val="0"/>
          <w:numId w:val="17"/>
        </w:numPr>
        <w:spacing w:after="0" w:line="240" w:lineRule="auto"/>
        <w:ind w:left="1276" w:hanging="425"/>
        <w:jc w:val="both"/>
        <w:rPr>
          <w:rFonts w:ascii="Arial" w:hAnsi="Arial" w:cs="Arial"/>
        </w:rPr>
      </w:pPr>
      <w:r w:rsidRPr="00E46C6A">
        <w:rPr>
          <w:rFonts w:ascii="Arial" w:hAnsi="Arial" w:cs="Arial"/>
        </w:rPr>
        <w:t>samorządów zawodowych;</w:t>
      </w:r>
    </w:p>
    <w:p w14:paraId="73505181" w14:textId="77777777" w:rsidR="00102350" w:rsidRPr="00E46C6A" w:rsidRDefault="00102350">
      <w:pPr>
        <w:pStyle w:val="Akapitzlist"/>
        <w:numPr>
          <w:ilvl w:val="0"/>
          <w:numId w:val="17"/>
        </w:numPr>
        <w:spacing w:after="0" w:line="240" w:lineRule="auto"/>
        <w:ind w:left="1276" w:hanging="425"/>
        <w:jc w:val="both"/>
        <w:rPr>
          <w:rFonts w:ascii="Arial" w:hAnsi="Arial" w:cs="Arial"/>
        </w:rPr>
      </w:pPr>
      <w:r w:rsidRPr="00E46C6A">
        <w:rPr>
          <w:rFonts w:ascii="Arial" w:hAnsi="Arial" w:cs="Arial"/>
        </w:rPr>
        <w:t>fundacji utworzonych przez partie polityczne;</w:t>
      </w:r>
    </w:p>
    <w:p w14:paraId="6B53BFE4" w14:textId="77777777" w:rsidR="00102350" w:rsidRPr="00E46C6A" w:rsidRDefault="00102350">
      <w:pPr>
        <w:pStyle w:val="Akapitzlist"/>
        <w:numPr>
          <w:ilvl w:val="0"/>
          <w:numId w:val="17"/>
        </w:numPr>
        <w:spacing w:after="0" w:line="240" w:lineRule="auto"/>
        <w:ind w:left="1276" w:hanging="425"/>
        <w:jc w:val="both"/>
        <w:rPr>
          <w:rFonts w:ascii="Arial" w:hAnsi="Arial" w:cs="Arial"/>
        </w:rPr>
      </w:pPr>
      <w:r w:rsidRPr="00E46C6A">
        <w:rPr>
          <w:rFonts w:ascii="Arial" w:hAnsi="Arial" w:cs="Arial"/>
        </w:rPr>
        <w:t>europejskich fundacji politycznych;</w:t>
      </w:r>
    </w:p>
    <w:p w14:paraId="06F57BC0" w14:textId="7EE6BB19" w:rsidR="00102350" w:rsidRPr="00E46C6A" w:rsidRDefault="00102350">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innych podmiotach prowadzących działalność pożytku publicznego</w:t>
      </w:r>
      <w:r w:rsidRPr="00E46C6A">
        <w:rPr>
          <w:rFonts w:ascii="Arial" w:hAnsi="Arial" w:cs="Arial"/>
        </w:rPr>
        <w:t xml:space="preserve"> – </w:t>
      </w:r>
      <w:r w:rsidR="00B113FB" w:rsidRPr="00E46C6A">
        <w:rPr>
          <w:rFonts w:ascii="Arial" w:hAnsi="Arial" w:cs="Arial"/>
        </w:rPr>
        <w:t>należy przez to rozumieć</w:t>
      </w:r>
      <w:r w:rsidRPr="00E46C6A">
        <w:rPr>
          <w:rFonts w:ascii="Arial" w:hAnsi="Arial" w:cs="Arial"/>
        </w:rPr>
        <w:t>:</w:t>
      </w:r>
    </w:p>
    <w:p w14:paraId="12993A36" w14:textId="77777777" w:rsidR="00102350" w:rsidRPr="00E46C6A" w:rsidRDefault="00102350">
      <w:pPr>
        <w:pStyle w:val="Akapitzlist"/>
        <w:numPr>
          <w:ilvl w:val="0"/>
          <w:numId w:val="18"/>
        </w:numPr>
        <w:spacing w:after="0" w:line="240" w:lineRule="auto"/>
        <w:ind w:left="851" w:hanging="425"/>
        <w:jc w:val="both"/>
        <w:rPr>
          <w:rFonts w:ascii="Arial" w:hAnsi="Arial" w:cs="Arial"/>
        </w:rPr>
      </w:pPr>
      <w:r w:rsidRPr="00E46C6A">
        <w:rPr>
          <w:rFonts w:ascii="Arial" w:hAnsi="Arial" w:cs="Arial"/>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1B5AEBB5" w14:textId="77777777" w:rsidR="00102350" w:rsidRPr="00E46C6A" w:rsidRDefault="00102350">
      <w:pPr>
        <w:pStyle w:val="Akapitzlist"/>
        <w:numPr>
          <w:ilvl w:val="0"/>
          <w:numId w:val="18"/>
        </w:numPr>
        <w:spacing w:after="0" w:line="240" w:lineRule="auto"/>
        <w:ind w:left="851" w:hanging="425"/>
        <w:jc w:val="both"/>
        <w:rPr>
          <w:rFonts w:ascii="Arial" w:hAnsi="Arial" w:cs="Arial"/>
        </w:rPr>
      </w:pPr>
      <w:r w:rsidRPr="00E46C6A">
        <w:rPr>
          <w:rFonts w:ascii="Arial" w:hAnsi="Arial" w:cs="Arial"/>
        </w:rPr>
        <w:t>stowarzyszenia jednostek samorządu terytorialnego,</w:t>
      </w:r>
    </w:p>
    <w:p w14:paraId="67E520C1" w14:textId="77777777" w:rsidR="00C84B6B" w:rsidRPr="00E46C6A" w:rsidRDefault="00102350" w:rsidP="00C84B6B">
      <w:pPr>
        <w:pStyle w:val="Akapitzlist"/>
        <w:numPr>
          <w:ilvl w:val="0"/>
          <w:numId w:val="18"/>
        </w:numPr>
        <w:spacing w:after="0" w:line="240" w:lineRule="auto"/>
        <w:ind w:left="851" w:hanging="425"/>
        <w:jc w:val="both"/>
        <w:rPr>
          <w:rFonts w:ascii="Arial" w:hAnsi="Arial" w:cs="Arial"/>
        </w:rPr>
      </w:pPr>
      <w:r w:rsidRPr="00E46C6A">
        <w:rPr>
          <w:rFonts w:ascii="Arial" w:hAnsi="Arial" w:cs="Arial"/>
        </w:rPr>
        <w:t>spółdzielnie socjalne,</w:t>
      </w:r>
    </w:p>
    <w:p w14:paraId="4E0CECAB" w14:textId="2D6B0A12" w:rsidR="002872F9" w:rsidRPr="00E46C6A" w:rsidRDefault="002872F9" w:rsidP="00C84B6B">
      <w:pPr>
        <w:pStyle w:val="Akapitzlist"/>
        <w:numPr>
          <w:ilvl w:val="0"/>
          <w:numId w:val="18"/>
        </w:numPr>
        <w:spacing w:after="0" w:line="240" w:lineRule="auto"/>
        <w:ind w:left="851" w:hanging="425"/>
        <w:jc w:val="both"/>
        <w:rPr>
          <w:rFonts w:ascii="Arial" w:hAnsi="Arial" w:cs="Arial"/>
        </w:rPr>
      </w:pPr>
      <w:r w:rsidRPr="00E46C6A">
        <w:rPr>
          <w:rFonts w:ascii="Arial" w:hAnsi="Arial" w:cs="Arial"/>
        </w:rPr>
        <w:lastRenderedPageBreak/>
        <w:t>spółki akcyjne i spółki z ograniczoną odpowiedzialnością oraz kluby sportowe będące spółkami działającymi na podstawie przepisów ustawy z dnia 25 czerwca 2010 r. o</w:t>
      </w:r>
      <w:r w:rsidR="00C84B6B" w:rsidRPr="00E46C6A">
        <w:rPr>
          <w:rFonts w:ascii="Arial" w:hAnsi="Arial" w:cs="Arial"/>
        </w:rPr>
        <w:t> </w:t>
      </w:r>
      <w:r w:rsidRPr="00E46C6A">
        <w:rPr>
          <w:rFonts w:ascii="Arial" w:hAnsi="Arial" w:cs="Arial"/>
        </w:rPr>
        <w:t>sporcie (Dz.U. z 202</w:t>
      </w:r>
      <w:r w:rsidR="00BA7839" w:rsidRPr="00E46C6A">
        <w:rPr>
          <w:rFonts w:ascii="Arial" w:hAnsi="Arial" w:cs="Arial"/>
        </w:rPr>
        <w:t>2</w:t>
      </w:r>
      <w:r w:rsidRPr="00E46C6A">
        <w:rPr>
          <w:rFonts w:ascii="Arial" w:hAnsi="Arial" w:cs="Arial"/>
        </w:rPr>
        <w:t xml:space="preserve"> r. poz. 1</w:t>
      </w:r>
      <w:r w:rsidR="000E3D60" w:rsidRPr="00E46C6A">
        <w:rPr>
          <w:rFonts w:ascii="Arial" w:hAnsi="Arial" w:cs="Arial"/>
        </w:rPr>
        <w:t>599</w:t>
      </w:r>
      <w:r w:rsidRPr="00E46C6A">
        <w:rPr>
          <w:rFonts w:ascii="Arial" w:hAnsi="Arial" w:cs="Arial"/>
        </w:rPr>
        <w:t xml:space="preserve"> i 21</w:t>
      </w:r>
      <w:r w:rsidR="000E3D60" w:rsidRPr="00E46C6A">
        <w:rPr>
          <w:rFonts w:ascii="Arial" w:hAnsi="Arial" w:cs="Arial"/>
        </w:rPr>
        <w:t>85</w:t>
      </w:r>
      <w:r w:rsidRPr="00E46C6A">
        <w:rPr>
          <w:rFonts w:ascii="Arial" w:hAnsi="Arial" w:cs="Arial"/>
        </w:rPr>
        <w:t>), które nie działają w celu osiągnięcia zysku oraz przeznaczają całość dochodu na realizację celów statutowych oraz nie przeznaczają zysku do podziału między swoich udziałowców, akcjonariuszy</w:t>
      </w:r>
      <w:r w:rsidR="00C84B6B" w:rsidRPr="00E46C6A">
        <w:rPr>
          <w:rFonts w:ascii="Arial" w:hAnsi="Arial" w:cs="Arial"/>
        </w:rPr>
        <w:t xml:space="preserve"> </w:t>
      </w:r>
      <w:r w:rsidRPr="00E46C6A">
        <w:rPr>
          <w:rFonts w:ascii="Arial" w:hAnsi="Arial" w:cs="Arial"/>
        </w:rPr>
        <w:t>i</w:t>
      </w:r>
      <w:r w:rsidR="000E3D60" w:rsidRPr="00E46C6A">
        <w:rPr>
          <w:rFonts w:ascii="Arial" w:hAnsi="Arial" w:cs="Arial"/>
        </w:rPr>
        <w:t> </w:t>
      </w:r>
      <w:r w:rsidRPr="00E46C6A">
        <w:rPr>
          <w:rFonts w:ascii="Arial" w:hAnsi="Arial" w:cs="Arial"/>
        </w:rPr>
        <w:t>pracowników;</w:t>
      </w:r>
    </w:p>
    <w:p w14:paraId="3997649C" w14:textId="3E5A436A" w:rsidR="00102350" w:rsidRPr="00E46C6A" w:rsidRDefault="00102350">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podmiotach uprawnionych</w:t>
      </w:r>
      <w:r w:rsidRPr="00E46C6A">
        <w:rPr>
          <w:rFonts w:ascii="Arial" w:hAnsi="Arial" w:cs="Arial"/>
        </w:rPr>
        <w:t xml:space="preserve"> – </w:t>
      </w:r>
      <w:r w:rsidR="00B113FB" w:rsidRPr="00E46C6A">
        <w:rPr>
          <w:rFonts w:ascii="Arial" w:hAnsi="Arial" w:cs="Arial"/>
        </w:rPr>
        <w:t xml:space="preserve">należy przez to rozumieć </w:t>
      </w:r>
      <w:r w:rsidRPr="00E46C6A">
        <w:rPr>
          <w:rFonts w:ascii="Arial" w:hAnsi="Arial" w:cs="Arial"/>
        </w:rPr>
        <w:t>organizacje p</w:t>
      </w:r>
      <w:r w:rsidR="00E22B7E" w:rsidRPr="00E46C6A">
        <w:rPr>
          <w:rFonts w:ascii="Arial" w:hAnsi="Arial" w:cs="Arial"/>
        </w:rPr>
        <w:t>ozarządowe, o których mowa w § 2</w:t>
      </w:r>
      <w:r w:rsidRPr="00E46C6A">
        <w:rPr>
          <w:rFonts w:ascii="Arial" w:hAnsi="Arial" w:cs="Arial"/>
        </w:rPr>
        <w:t xml:space="preserve"> pkt 6 Programu oraz inne podmioty prowadzące działalność pożytku publicznego, o których mowa </w:t>
      </w:r>
      <w:r w:rsidR="00691CB9" w:rsidRPr="00E46C6A">
        <w:rPr>
          <w:rFonts w:ascii="Arial" w:hAnsi="Arial" w:cs="Arial"/>
        </w:rPr>
        <w:t xml:space="preserve">w § </w:t>
      </w:r>
      <w:r w:rsidR="003D4584" w:rsidRPr="00E46C6A">
        <w:rPr>
          <w:rFonts w:ascii="Arial" w:hAnsi="Arial" w:cs="Arial"/>
        </w:rPr>
        <w:t>2</w:t>
      </w:r>
      <w:r w:rsidRPr="00E46C6A">
        <w:rPr>
          <w:rFonts w:ascii="Arial" w:hAnsi="Arial" w:cs="Arial"/>
        </w:rPr>
        <w:t xml:space="preserve"> pkt</w:t>
      </w:r>
      <w:r w:rsidR="00E22B7E" w:rsidRPr="00E46C6A">
        <w:rPr>
          <w:rFonts w:ascii="Arial" w:hAnsi="Arial" w:cs="Arial"/>
        </w:rPr>
        <w:t xml:space="preserve"> </w:t>
      </w:r>
      <w:r w:rsidRPr="00E46C6A">
        <w:rPr>
          <w:rFonts w:ascii="Arial" w:hAnsi="Arial" w:cs="Arial"/>
        </w:rPr>
        <w:t>7 Programu;</w:t>
      </w:r>
    </w:p>
    <w:p w14:paraId="7FFB843E" w14:textId="5310ED80" w:rsidR="00102350" w:rsidRPr="00E46C6A" w:rsidRDefault="00102350">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stronie internetowej</w:t>
      </w:r>
      <w:r w:rsidRPr="00E46C6A">
        <w:rPr>
          <w:rFonts w:ascii="Arial" w:hAnsi="Arial" w:cs="Arial"/>
        </w:rPr>
        <w:t xml:space="preserve"> – </w:t>
      </w:r>
      <w:r w:rsidR="00B113FB" w:rsidRPr="00E46C6A">
        <w:rPr>
          <w:rFonts w:ascii="Arial" w:hAnsi="Arial" w:cs="Arial"/>
        </w:rPr>
        <w:t xml:space="preserve">należy przez to rozumieć </w:t>
      </w:r>
      <w:r w:rsidRPr="00E46C6A">
        <w:rPr>
          <w:rFonts w:ascii="Arial" w:hAnsi="Arial" w:cs="Arial"/>
        </w:rPr>
        <w:t xml:space="preserve">stronę internetową Małopolskiego Urzędu Wojewódzkiego w Krakowie: </w:t>
      </w:r>
      <w:r w:rsidR="00B86C07" w:rsidRPr="00E46C6A">
        <w:rPr>
          <w:rFonts w:ascii="Arial" w:hAnsi="Arial" w:cs="Arial"/>
        </w:rPr>
        <w:t>www.malopolska.uw.gov.pl lub odpowiednio stronę internetową organów administracji zespolonej</w:t>
      </w:r>
      <w:r w:rsidRPr="00E46C6A">
        <w:rPr>
          <w:rFonts w:ascii="Arial" w:hAnsi="Arial" w:cs="Arial"/>
        </w:rPr>
        <w:t>;</w:t>
      </w:r>
    </w:p>
    <w:p w14:paraId="6F0D3AFA" w14:textId="47BFCF9E" w:rsidR="00102350" w:rsidRPr="00E46C6A" w:rsidRDefault="00102350">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Wojewodzie</w:t>
      </w:r>
      <w:r w:rsidRPr="00E46C6A">
        <w:rPr>
          <w:rFonts w:ascii="Arial" w:hAnsi="Arial" w:cs="Arial"/>
        </w:rPr>
        <w:t xml:space="preserve"> – </w:t>
      </w:r>
      <w:r w:rsidR="00B113FB" w:rsidRPr="00E46C6A">
        <w:rPr>
          <w:rFonts w:ascii="Arial" w:hAnsi="Arial" w:cs="Arial"/>
        </w:rPr>
        <w:t xml:space="preserve">należy przez to rozumieć </w:t>
      </w:r>
      <w:r w:rsidRPr="00E46C6A">
        <w:rPr>
          <w:rFonts w:ascii="Arial" w:hAnsi="Arial" w:cs="Arial"/>
        </w:rPr>
        <w:t>Wojewodę Małopolskiego;</w:t>
      </w:r>
    </w:p>
    <w:p w14:paraId="466EE2EF" w14:textId="4390EDDB" w:rsidR="00B113FB" w:rsidRPr="00E46C6A" w:rsidRDefault="00B113FB">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administracji zespolonej</w:t>
      </w:r>
      <w:r w:rsidRPr="00E46C6A">
        <w:rPr>
          <w:rFonts w:ascii="Arial" w:hAnsi="Arial" w:cs="Arial"/>
        </w:rPr>
        <w:t xml:space="preserve"> – należy przez to rozumieć działające pod zwierzchnictwem Wojewody Małopolskiego zespolone służby, inspekcje i straże wojewódzkie, wykonujące zadania i kompetencje określone w innych ustawach;</w:t>
      </w:r>
    </w:p>
    <w:p w14:paraId="699C7DC8" w14:textId="5E643C6C" w:rsidR="00102350" w:rsidRPr="00E46C6A" w:rsidRDefault="00102350">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Urzędzie</w:t>
      </w:r>
      <w:r w:rsidRPr="00E46C6A">
        <w:rPr>
          <w:rFonts w:ascii="Arial" w:hAnsi="Arial" w:cs="Arial"/>
        </w:rPr>
        <w:t xml:space="preserve"> – </w:t>
      </w:r>
      <w:r w:rsidR="00B113FB" w:rsidRPr="00E46C6A">
        <w:rPr>
          <w:rFonts w:ascii="Arial" w:hAnsi="Arial" w:cs="Arial"/>
        </w:rPr>
        <w:t xml:space="preserve">należy przez to rozumieć </w:t>
      </w:r>
      <w:r w:rsidRPr="00E46C6A">
        <w:rPr>
          <w:rFonts w:ascii="Arial" w:hAnsi="Arial" w:cs="Arial"/>
        </w:rPr>
        <w:t>Małopolski Urząd Wojewódzki w Krakowie;</w:t>
      </w:r>
    </w:p>
    <w:p w14:paraId="33925054" w14:textId="35057203" w:rsidR="00102350" w:rsidRPr="00E46C6A" w:rsidRDefault="0061341B">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 xml:space="preserve">wydziale </w:t>
      </w:r>
      <w:r w:rsidRPr="00E46C6A">
        <w:rPr>
          <w:rFonts w:ascii="Arial" w:hAnsi="Arial" w:cs="Arial"/>
        </w:rPr>
        <w:t xml:space="preserve">– </w:t>
      </w:r>
      <w:bookmarkStart w:id="2" w:name="_Hlk118808581"/>
      <w:r w:rsidRPr="00E46C6A">
        <w:rPr>
          <w:rFonts w:ascii="Arial" w:hAnsi="Arial" w:cs="Arial"/>
        </w:rPr>
        <w:t xml:space="preserve">należy przez to rozumieć </w:t>
      </w:r>
      <w:bookmarkEnd w:id="2"/>
      <w:r w:rsidRPr="00E46C6A">
        <w:rPr>
          <w:rFonts w:ascii="Arial" w:hAnsi="Arial" w:cs="Arial"/>
        </w:rPr>
        <w:t>wydziały, biura oraz inne, działające na prawach wydziału, komórki organizacyjne Małopolskiego Urzędu Wojewódzkiego w Krakowie określone w Statu</w:t>
      </w:r>
      <w:r w:rsidR="00B113FB" w:rsidRPr="00E46C6A">
        <w:rPr>
          <w:rFonts w:ascii="Arial" w:hAnsi="Arial" w:cs="Arial"/>
        </w:rPr>
        <w:t xml:space="preserve">cie </w:t>
      </w:r>
      <w:r w:rsidRPr="00E46C6A">
        <w:rPr>
          <w:rFonts w:ascii="Arial" w:hAnsi="Arial" w:cs="Arial"/>
        </w:rPr>
        <w:t>Urzędu</w:t>
      </w:r>
      <w:r w:rsidR="00102350" w:rsidRPr="00E46C6A">
        <w:rPr>
          <w:rFonts w:ascii="Arial" w:hAnsi="Arial" w:cs="Arial"/>
        </w:rPr>
        <w:t>;</w:t>
      </w:r>
    </w:p>
    <w:p w14:paraId="6598A3C5" w14:textId="55670F9F" w:rsidR="006B238F" w:rsidRPr="00E46C6A" w:rsidRDefault="006B238F">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dyrektorze komórki organizacyjnej</w:t>
      </w:r>
      <w:r w:rsidRPr="00E46C6A">
        <w:rPr>
          <w:rFonts w:ascii="Arial" w:hAnsi="Arial" w:cs="Arial"/>
        </w:rPr>
        <w:t xml:space="preserve"> – należy przez to rozumieć dyrektorów wydziałów, biur oraz kierujących innymi, działającymi na prawach wydziału, komórkami organizacyjnymi Urzędu;</w:t>
      </w:r>
    </w:p>
    <w:p w14:paraId="0F2064DC" w14:textId="66EE78AE" w:rsidR="00102350" w:rsidRPr="00E46C6A" w:rsidRDefault="00102350">
      <w:pPr>
        <w:pStyle w:val="Akapitzlist"/>
        <w:numPr>
          <w:ilvl w:val="0"/>
          <w:numId w:val="7"/>
        </w:numPr>
        <w:spacing w:after="0" w:line="240" w:lineRule="auto"/>
        <w:ind w:left="426" w:hanging="426"/>
        <w:jc w:val="both"/>
        <w:rPr>
          <w:rFonts w:ascii="Arial" w:hAnsi="Arial" w:cs="Arial"/>
        </w:rPr>
      </w:pPr>
      <w:r w:rsidRPr="00E46C6A">
        <w:rPr>
          <w:rFonts w:ascii="Arial" w:hAnsi="Arial" w:cs="Arial"/>
          <w:b/>
        </w:rPr>
        <w:t>Samodzielnym Stanowisku Pracy do Spraw Współpracy z Organizacjami Pozarządowymi</w:t>
      </w:r>
      <w:r w:rsidRPr="00E46C6A">
        <w:rPr>
          <w:rFonts w:ascii="Arial" w:hAnsi="Arial" w:cs="Arial"/>
        </w:rPr>
        <w:t xml:space="preserve"> – </w:t>
      </w:r>
      <w:r w:rsidR="00B113FB" w:rsidRPr="00E46C6A">
        <w:rPr>
          <w:rFonts w:ascii="Arial" w:hAnsi="Arial" w:cs="Arial"/>
        </w:rPr>
        <w:t xml:space="preserve">należy przez to rozumieć </w:t>
      </w:r>
      <w:r w:rsidRPr="00E46C6A">
        <w:rPr>
          <w:rFonts w:ascii="Arial" w:hAnsi="Arial" w:cs="Arial"/>
        </w:rPr>
        <w:t xml:space="preserve">Samodzielne Stanowisko Pracy do Spraw Współpracy z Organizacjami Pozarządowymi </w:t>
      </w:r>
      <w:bookmarkStart w:id="3" w:name="_Hlk118879192"/>
      <w:r w:rsidRPr="00E46C6A">
        <w:rPr>
          <w:rFonts w:ascii="Arial" w:hAnsi="Arial" w:cs="Arial"/>
        </w:rPr>
        <w:t>Wydziału Organizacji i Kontroli Małopolskiego Urzędu Wojewódzkiego w Krakowie</w:t>
      </w:r>
      <w:bookmarkEnd w:id="3"/>
      <w:r w:rsidRPr="00E46C6A">
        <w:rPr>
          <w:rFonts w:ascii="Arial" w:hAnsi="Arial" w:cs="Arial"/>
        </w:rPr>
        <w:t>.</w:t>
      </w:r>
    </w:p>
    <w:p w14:paraId="68CA0431" w14:textId="2A3FCAD0" w:rsidR="006F1A24" w:rsidRPr="00E46C6A" w:rsidRDefault="006F1A24" w:rsidP="00D66A07">
      <w:pPr>
        <w:pStyle w:val="Akapitzlist"/>
        <w:spacing w:after="0" w:line="240" w:lineRule="auto"/>
        <w:jc w:val="both"/>
        <w:rPr>
          <w:rFonts w:ascii="Arial" w:hAnsi="Arial" w:cs="Arial"/>
        </w:rPr>
      </w:pPr>
    </w:p>
    <w:p w14:paraId="6C545843" w14:textId="77777777" w:rsidR="00E24563" w:rsidRPr="00E46C6A" w:rsidRDefault="00E24563" w:rsidP="00D66A07">
      <w:pPr>
        <w:pStyle w:val="Akapitzlist"/>
        <w:spacing w:after="0" w:line="240" w:lineRule="auto"/>
        <w:jc w:val="both"/>
        <w:rPr>
          <w:rFonts w:ascii="Arial" w:hAnsi="Arial" w:cs="Arial"/>
        </w:rPr>
      </w:pPr>
    </w:p>
    <w:p w14:paraId="290FB574" w14:textId="77777777" w:rsidR="00D66A07" w:rsidRPr="00E46C6A" w:rsidRDefault="00D66A07" w:rsidP="00D66A07">
      <w:pPr>
        <w:pStyle w:val="Akapitzlist"/>
        <w:spacing w:after="0" w:line="240" w:lineRule="auto"/>
        <w:jc w:val="both"/>
        <w:rPr>
          <w:rFonts w:ascii="Arial" w:hAnsi="Arial" w:cs="Arial"/>
        </w:rPr>
      </w:pPr>
    </w:p>
    <w:p w14:paraId="5AB0DAF6" w14:textId="77777777" w:rsidR="009E75C0" w:rsidRPr="00E46C6A" w:rsidRDefault="00E83C39" w:rsidP="00D66A07">
      <w:pPr>
        <w:pStyle w:val="K1"/>
        <w:pageBreakBefore w:val="0"/>
        <w:spacing w:after="0" w:line="240" w:lineRule="auto"/>
        <w:rPr>
          <w:color w:val="auto"/>
          <w:sz w:val="24"/>
          <w:szCs w:val="24"/>
        </w:rPr>
      </w:pPr>
      <w:r w:rsidRPr="00E46C6A">
        <w:rPr>
          <w:color w:val="auto"/>
          <w:sz w:val="24"/>
          <w:szCs w:val="24"/>
        </w:rPr>
        <w:t xml:space="preserve">Rozdział </w:t>
      </w:r>
      <w:r w:rsidR="006F1A24" w:rsidRPr="00E46C6A">
        <w:rPr>
          <w:color w:val="auto"/>
          <w:sz w:val="24"/>
          <w:szCs w:val="24"/>
        </w:rPr>
        <w:t>I</w:t>
      </w:r>
      <w:r w:rsidRPr="00E46C6A">
        <w:rPr>
          <w:color w:val="auto"/>
          <w:sz w:val="24"/>
          <w:szCs w:val="24"/>
        </w:rPr>
        <w:t>I</w:t>
      </w:r>
    </w:p>
    <w:p w14:paraId="4DCCF592" w14:textId="77777777" w:rsidR="00102350" w:rsidRPr="00E46C6A" w:rsidRDefault="00102350" w:rsidP="00102350">
      <w:pPr>
        <w:pStyle w:val="K2"/>
        <w:spacing w:after="0" w:line="240" w:lineRule="auto"/>
        <w:rPr>
          <w:color w:val="auto"/>
        </w:rPr>
      </w:pPr>
      <w:bookmarkStart w:id="4" w:name="_Toc23935711"/>
      <w:r w:rsidRPr="00E46C6A">
        <w:rPr>
          <w:color w:val="auto"/>
        </w:rPr>
        <w:t>Cel główny i cele szczegółowe Programu</w:t>
      </w:r>
    </w:p>
    <w:p w14:paraId="4AF5B296" w14:textId="77777777" w:rsidR="00E22B7E" w:rsidRPr="00E46C6A" w:rsidRDefault="00E22B7E" w:rsidP="00102350">
      <w:pPr>
        <w:pStyle w:val="K2"/>
        <w:spacing w:after="0" w:line="240" w:lineRule="auto"/>
        <w:rPr>
          <w:color w:val="auto"/>
        </w:rPr>
      </w:pPr>
    </w:p>
    <w:bookmarkEnd w:id="4"/>
    <w:p w14:paraId="4ED10872" w14:textId="77777777" w:rsidR="00102350" w:rsidRPr="00E46C6A" w:rsidRDefault="00102350" w:rsidP="00102350">
      <w:pPr>
        <w:spacing w:after="0" w:line="240" w:lineRule="auto"/>
        <w:ind w:firstLine="426"/>
        <w:jc w:val="both"/>
        <w:rPr>
          <w:rFonts w:ascii="Arial" w:hAnsi="Arial" w:cs="Arial"/>
        </w:rPr>
      </w:pPr>
      <w:r w:rsidRPr="00E46C6A">
        <w:rPr>
          <w:rFonts w:ascii="Arial" w:hAnsi="Arial" w:cs="Arial"/>
        </w:rPr>
        <w:t>§</w:t>
      </w:r>
      <w:r w:rsidR="00EA092D" w:rsidRPr="00E46C6A">
        <w:rPr>
          <w:rFonts w:ascii="Arial" w:hAnsi="Arial" w:cs="Arial"/>
        </w:rPr>
        <w:t xml:space="preserve"> </w:t>
      </w:r>
      <w:r w:rsidRPr="00E46C6A">
        <w:rPr>
          <w:rFonts w:ascii="Arial" w:hAnsi="Arial" w:cs="Arial"/>
        </w:rPr>
        <w:t>3. Celem głównym Programu jest zwiększenie zaangażowania podmiotów uprawnionych z</w:t>
      </w:r>
      <w:r w:rsidR="00A104CF" w:rsidRPr="00E46C6A">
        <w:rPr>
          <w:rFonts w:ascii="Arial" w:hAnsi="Arial" w:cs="Arial"/>
        </w:rPr>
        <w:t xml:space="preserve"> </w:t>
      </w:r>
      <w:r w:rsidRPr="00E46C6A">
        <w:rPr>
          <w:rFonts w:ascii="Arial" w:hAnsi="Arial" w:cs="Arial"/>
        </w:rPr>
        <w:t xml:space="preserve">województwa małopolskiego </w:t>
      </w:r>
      <w:r w:rsidR="00A104CF" w:rsidRPr="00E46C6A">
        <w:rPr>
          <w:rFonts w:ascii="Arial" w:hAnsi="Arial" w:cs="Arial"/>
        </w:rPr>
        <w:t xml:space="preserve">w realizację zadań </w:t>
      </w:r>
      <w:r w:rsidR="00134F6B" w:rsidRPr="00E46C6A">
        <w:rPr>
          <w:rFonts w:ascii="Arial" w:hAnsi="Arial" w:cs="Arial"/>
        </w:rPr>
        <w:t>Wojewody i administracji zespolonej, odpowiadających sferze zadań publicznych, o której mowa w art. 4</w:t>
      </w:r>
      <w:r w:rsidR="001E6EF5" w:rsidRPr="00E46C6A">
        <w:rPr>
          <w:rFonts w:ascii="Arial" w:hAnsi="Arial" w:cs="Arial"/>
        </w:rPr>
        <w:t xml:space="preserve"> ustawy</w:t>
      </w:r>
      <w:r w:rsidR="00134F6B" w:rsidRPr="00E46C6A">
        <w:rPr>
          <w:rFonts w:ascii="Arial" w:hAnsi="Arial" w:cs="Arial"/>
        </w:rPr>
        <w:t xml:space="preserve"> </w:t>
      </w:r>
      <w:r w:rsidRPr="00E46C6A">
        <w:rPr>
          <w:rFonts w:ascii="Arial" w:hAnsi="Arial" w:cs="Arial"/>
        </w:rPr>
        <w:t>oraz systematyczne wzmacnianie współpracy administracji rządowej z sektorem pozarządowym.</w:t>
      </w:r>
    </w:p>
    <w:p w14:paraId="443DE318" w14:textId="138633F1" w:rsidR="00102350" w:rsidRPr="00E46C6A" w:rsidRDefault="00102350" w:rsidP="00D65024">
      <w:pPr>
        <w:spacing w:after="0" w:line="240" w:lineRule="auto"/>
        <w:ind w:firstLine="426"/>
        <w:rPr>
          <w:rFonts w:ascii="Arial" w:hAnsi="Arial" w:cs="Arial"/>
        </w:rPr>
      </w:pPr>
      <w:r w:rsidRPr="00E46C6A">
        <w:rPr>
          <w:rFonts w:ascii="Arial" w:hAnsi="Arial" w:cs="Arial"/>
        </w:rPr>
        <w:t>§</w:t>
      </w:r>
      <w:r w:rsidR="00EA092D" w:rsidRPr="00E46C6A">
        <w:rPr>
          <w:rFonts w:ascii="Arial" w:hAnsi="Arial" w:cs="Arial"/>
        </w:rPr>
        <w:t xml:space="preserve"> </w:t>
      </w:r>
      <w:r w:rsidRPr="00E46C6A">
        <w:rPr>
          <w:rFonts w:ascii="Arial" w:hAnsi="Arial" w:cs="Arial"/>
        </w:rPr>
        <w:t xml:space="preserve"> </w:t>
      </w:r>
      <w:r w:rsidR="00D65024" w:rsidRPr="00E46C6A">
        <w:rPr>
          <w:rFonts w:ascii="Arial" w:hAnsi="Arial" w:cs="Arial"/>
        </w:rPr>
        <w:t xml:space="preserve"> </w:t>
      </w:r>
      <w:r w:rsidRPr="00E46C6A">
        <w:rPr>
          <w:rFonts w:ascii="Arial" w:hAnsi="Arial" w:cs="Arial"/>
        </w:rPr>
        <w:t>4. Celami szczegółowymi Programu są:</w:t>
      </w:r>
    </w:p>
    <w:p w14:paraId="153DD5DB" w14:textId="0B639657" w:rsidR="009322EB" w:rsidRPr="00E46C6A" w:rsidRDefault="001325FB">
      <w:pPr>
        <w:pStyle w:val="Akapitzlist"/>
        <w:numPr>
          <w:ilvl w:val="0"/>
          <w:numId w:val="8"/>
        </w:numPr>
        <w:spacing w:after="0" w:line="240" w:lineRule="auto"/>
        <w:ind w:left="426" w:hanging="426"/>
        <w:jc w:val="both"/>
        <w:rPr>
          <w:rFonts w:ascii="Arial" w:hAnsi="Arial" w:cs="Arial"/>
        </w:rPr>
      </w:pPr>
      <w:r w:rsidRPr="00E46C6A">
        <w:rPr>
          <w:rFonts w:ascii="Arial" w:hAnsi="Arial" w:cs="Arial"/>
        </w:rPr>
        <w:t xml:space="preserve">kształtowanie wzajemnych relacji pomiędzy </w:t>
      </w:r>
      <w:r w:rsidR="00D65024" w:rsidRPr="00E46C6A">
        <w:rPr>
          <w:rFonts w:ascii="Arial" w:hAnsi="Arial" w:cs="Arial"/>
        </w:rPr>
        <w:t xml:space="preserve">organizacjami pozarządowymi, a wojewodą </w:t>
      </w:r>
      <w:r w:rsidR="00D65024" w:rsidRPr="00E46C6A">
        <w:rPr>
          <w:rFonts w:ascii="Arial" w:hAnsi="Arial" w:cs="Arial"/>
        </w:rPr>
        <w:br/>
        <w:t>i administracją zespoloną (</w:t>
      </w:r>
      <w:r w:rsidRPr="00E46C6A">
        <w:rPr>
          <w:rFonts w:ascii="Arial" w:hAnsi="Arial" w:cs="Arial"/>
        </w:rPr>
        <w:t>administracją publiczną i sektorem pozarządowym</w:t>
      </w:r>
      <w:r w:rsidR="00D65024" w:rsidRPr="00E46C6A">
        <w:rPr>
          <w:rFonts w:ascii="Arial" w:hAnsi="Arial" w:cs="Arial"/>
        </w:rPr>
        <w:t>)</w:t>
      </w:r>
      <w:r w:rsidRPr="00E46C6A">
        <w:rPr>
          <w:rFonts w:ascii="Arial" w:hAnsi="Arial" w:cs="Arial"/>
        </w:rPr>
        <w:t xml:space="preserve"> </w:t>
      </w:r>
      <w:r w:rsidR="005C282F" w:rsidRPr="00E46C6A">
        <w:rPr>
          <w:rFonts w:ascii="Arial" w:hAnsi="Arial" w:cs="Arial"/>
        </w:rPr>
        <w:t xml:space="preserve">determinujących </w:t>
      </w:r>
      <w:r w:rsidRPr="00E46C6A">
        <w:rPr>
          <w:rFonts w:ascii="Arial" w:hAnsi="Arial" w:cs="Arial"/>
        </w:rPr>
        <w:t>skuteczną i efektywną realizację zadań publicznych</w:t>
      </w:r>
      <w:r w:rsidR="009322EB" w:rsidRPr="00E46C6A">
        <w:rPr>
          <w:rFonts w:ascii="Arial" w:hAnsi="Arial" w:cs="Arial"/>
        </w:rPr>
        <w:t>;</w:t>
      </w:r>
    </w:p>
    <w:p w14:paraId="0041E6A3" w14:textId="77777777" w:rsidR="00102350" w:rsidRPr="00E46C6A" w:rsidRDefault="00134F6B">
      <w:pPr>
        <w:pStyle w:val="Akapitzlist"/>
        <w:numPr>
          <w:ilvl w:val="0"/>
          <w:numId w:val="8"/>
        </w:numPr>
        <w:spacing w:after="0" w:line="240" w:lineRule="auto"/>
        <w:ind w:left="426" w:hanging="426"/>
        <w:jc w:val="both"/>
        <w:rPr>
          <w:rFonts w:ascii="Arial" w:hAnsi="Arial" w:cs="Arial"/>
        </w:rPr>
      </w:pPr>
      <w:r w:rsidRPr="00E46C6A">
        <w:rPr>
          <w:rFonts w:ascii="Arial" w:hAnsi="Arial" w:cs="Arial"/>
        </w:rPr>
        <w:t xml:space="preserve">systematyczne </w:t>
      </w:r>
      <w:r w:rsidR="003C652B" w:rsidRPr="00E46C6A">
        <w:rPr>
          <w:rFonts w:ascii="Arial" w:hAnsi="Arial" w:cs="Arial"/>
        </w:rPr>
        <w:t>zwiększ</w:t>
      </w:r>
      <w:r w:rsidRPr="00E46C6A">
        <w:rPr>
          <w:rFonts w:ascii="Arial" w:hAnsi="Arial" w:cs="Arial"/>
        </w:rPr>
        <w:t>a</w:t>
      </w:r>
      <w:r w:rsidR="003C652B" w:rsidRPr="00E46C6A">
        <w:rPr>
          <w:rFonts w:ascii="Arial" w:hAnsi="Arial" w:cs="Arial"/>
        </w:rPr>
        <w:t xml:space="preserve">nie </w:t>
      </w:r>
      <w:r w:rsidR="00F13D28" w:rsidRPr="00E46C6A">
        <w:rPr>
          <w:rFonts w:ascii="Arial" w:hAnsi="Arial" w:cs="Arial"/>
        </w:rPr>
        <w:t>dostępności</w:t>
      </w:r>
      <w:r w:rsidR="00102350" w:rsidRPr="00E46C6A">
        <w:rPr>
          <w:rFonts w:ascii="Arial" w:hAnsi="Arial" w:cs="Arial"/>
        </w:rPr>
        <w:t xml:space="preserve"> usług </w:t>
      </w:r>
      <w:r w:rsidR="00F13D28" w:rsidRPr="00E46C6A">
        <w:rPr>
          <w:rFonts w:ascii="Arial" w:hAnsi="Arial" w:cs="Arial"/>
        </w:rPr>
        <w:t>publicznych</w:t>
      </w:r>
      <w:r w:rsidR="00102350" w:rsidRPr="00E46C6A">
        <w:rPr>
          <w:rFonts w:ascii="Arial" w:hAnsi="Arial" w:cs="Arial"/>
        </w:rPr>
        <w:t xml:space="preserve"> dla osób i rodzin </w:t>
      </w:r>
      <w:r w:rsidR="00F13D28" w:rsidRPr="00E46C6A">
        <w:rPr>
          <w:rFonts w:ascii="Arial" w:hAnsi="Arial" w:cs="Arial"/>
        </w:rPr>
        <w:t xml:space="preserve">z terenu województwa małopolskiego </w:t>
      </w:r>
      <w:r w:rsidR="00102350" w:rsidRPr="00E46C6A">
        <w:rPr>
          <w:rFonts w:ascii="Arial" w:hAnsi="Arial" w:cs="Arial"/>
        </w:rPr>
        <w:t>poprzez wykorzystanie potencjału i możliwości działań społecznych;</w:t>
      </w:r>
    </w:p>
    <w:p w14:paraId="7B39B7E7" w14:textId="77777777" w:rsidR="00102350" w:rsidRPr="00E46C6A" w:rsidRDefault="00F13D28">
      <w:pPr>
        <w:pStyle w:val="Akapitzlist"/>
        <w:numPr>
          <w:ilvl w:val="0"/>
          <w:numId w:val="8"/>
        </w:numPr>
        <w:spacing w:after="0" w:line="240" w:lineRule="auto"/>
        <w:ind w:left="426" w:hanging="426"/>
        <w:jc w:val="both"/>
        <w:rPr>
          <w:rFonts w:ascii="Arial" w:hAnsi="Arial" w:cs="Arial"/>
        </w:rPr>
      </w:pPr>
      <w:r w:rsidRPr="00E46C6A">
        <w:rPr>
          <w:rFonts w:ascii="Arial" w:hAnsi="Arial" w:cs="Arial"/>
        </w:rPr>
        <w:t xml:space="preserve">wspieranie oddolnych inicjatyw obywatelskich </w:t>
      </w:r>
      <w:r w:rsidR="00B23AF7" w:rsidRPr="00E46C6A">
        <w:rPr>
          <w:rFonts w:ascii="Arial" w:hAnsi="Arial" w:cs="Arial"/>
        </w:rPr>
        <w:t xml:space="preserve">w rozwiązywaniu problemów lokalnej społeczności </w:t>
      </w:r>
      <w:r w:rsidR="00102350" w:rsidRPr="00E46C6A">
        <w:rPr>
          <w:rFonts w:ascii="Arial" w:hAnsi="Arial" w:cs="Arial"/>
        </w:rPr>
        <w:t>i zapewnienie wpływu sektora pozarządowego na</w:t>
      </w:r>
      <w:r w:rsidR="00A104CF" w:rsidRPr="00E46C6A">
        <w:rPr>
          <w:rFonts w:ascii="Arial" w:hAnsi="Arial" w:cs="Arial"/>
        </w:rPr>
        <w:t xml:space="preserve"> </w:t>
      </w:r>
      <w:r w:rsidR="00102350" w:rsidRPr="00E46C6A">
        <w:rPr>
          <w:rFonts w:ascii="Arial" w:hAnsi="Arial" w:cs="Arial"/>
        </w:rPr>
        <w:t xml:space="preserve">kreowanie polityki społecznej w województwie. </w:t>
      </w:r>
    </w:p>
    <w:p w14:paraId="70511E10" w14:textId="77777777" w:rsidR="00F30D00" w:rsidRPr="00E46C6A" w:rsidRDefault="009322EB">
      <w:pPr>
        <w:pStyle w:val="Akapitzlist"/>
        <w:numPr>
          <w:ilvl w:val="0"/>
          <w:numId w:val="8"/>
        </w:numPr>
        <w:spacing w:after="0" w:line="240" w:lineRule="auto"/>
        <w:ind w:left="426" w:hanging="426"/>
        <w:jc w:val="both"/>
        <w:rPr>
          <w:rFonts w:ascii="Arial" w:hAnsi="Arial" w:cs="Arial"/>
        </w:rPr>
      </w:pPr>
      <w:r w:rsidRPr="00E46C6A">
        <w:rPr>
          <w:rFonts w:ascii="Arial" w:hAnsi="Arial" w:cs="Arial"/>
        </w:rPr>
        <w:t>rozwój</w:t>
      </w:r>
      <w:r w:rsidR="001325FB" w:rsidRPr="00E46C6A">
        <w:rPr>
          <w:rFonts w:ascii="Arial" w:hAnsi="Arial" w:cs="Arial"/>
        </w:rPr>
        <w:t xml:space="preserve"> społeczeństwa obywatelskiego na terenie województwa małopolskiego poprzez zwiększ</w:t>
      </w:r>
      <w:r w:rsidRPr="00E46C6A">
        <w:rPr>
          <w:rFonts w:ascii="Arial" w:hAnsi="Arial" w:cs="Arial"/>
        </w:rPr>
        <w:t>e</w:t>
      </w:r>
      <w:r w:rsidR="001325FB" w:rsidRPr="00E46C6A">
        <w:rPr>
          <w:rFonts w:ascii="Arial" w:hAnsi="Arial" w:cs="Arial"/>
        </w:rPr>
        <w:t>nie zaangażowani</w:t>
      </w:r>
      <w:r w:rsidRPr="00E46C6A">
        <w:rPr>
          <w:rFonts w:ascii="Arial" w:hAnsi="Arial" w:cs="Arial"/>
        </w:rPr>
        <w:t>a Małopolan w życie publiczne swojego regionu.</w:t>
      </w:r>
    </w:p>
    <w:p w14:paraId="3E9C3808" w14:textId="5038BBFC" w:rsidR="00D66A07" w:rsidRPr="00E46C6A" w:rsidRDefault="00F30D00" w:rsidP="00D66A07">
      <w:pPr>
        <w:pStyle w:val="Akapitzlist"/>
        <w:numPr>
          <w:ilvl w:val="0"/>
          <w:numId w:val="8"/>
        </w:numPr>
        <w:spacing w:after="0" w:line="240" w:lineRule="auto"/>
        <w:ind w:left="426" w:hanging="426"/>
        <w:jc w:val="both"/>
        <w:rPr>
          <w:rFonts w:ascii="Arial" w:hAnsi="Arial" w:cs="Arial"/>
        </w:rPr>
      </w:pPr>
      <w:r w:rsidRPr="00E46C6A">
        <w:rPr>
          <w:rFonts w:ascii="Arial" w:hAnsi="Arial" w:cs="Arial"/>
        </w:rPr>
        <w:t>wspieranie i promowanie dobrych praktyk w działaniu oraz nowatorskich rozwiązań w</w:t>
      </w:r>
      <w:r w:rsidR="00EC0829" w:rsidRPr="00E46C6A">
        <w:rPr>
          <w:rFonts w:ascii="Arial" w:hAnsi="Arial" w:cs="Arial"/>
        </w:rPr>
        <w:t> </w:t>
      </w:r>
      <w:r w:rsidRPr="00E46C6A">
        <w:rPr>
          <w:rFonts w:ascii="Arial" w:hAnsi="Arial" w:cs="Arial"/>
        </w:rPr>
        <w:t xml:space="preserve">realizacji zadań publicznych. </w:t>
      </w:r>
      <w:r w:rsidR="009322EB" w:rsidRPr="00E46C6A">
        <w:rPr>
          <w:rFonts w:ascii="Arial" w:hAnsi="Arial" w:cs="Arial"/>
        </w:rPr>
        <w:t xml:space="preserve"> </w:t>
      </w:r>
      <w:r w:rsidR="001325FB" w:rsidRPr="00E46C6A">
        <w:rPr>
          <w:rFonts w:ascii="Arial" w:hAnsi="Arial" w:cs="Arial"/>
        </w:rPr>
        <w:t xml:space="preserve">   </w:t>
      </w:r>
    </w:p>
    <w:p w14:paraId="0A1E52D7" w14:textId="77777777" w:rsidR="00A762A7" w:rsidRPr="00E46C6A" w:rsidRDefault="00A762A7" w:rsidP="00D66A07">
      <w:pPr>
        <w:pStyle w:val="K1"/>
        <w:keepNext/>
        <w:pageBreakBefore w:val="0"/>
        <w:spacing w:after="0" w:line="240" w:lineRule="auto"/>
        <w:rPr>
          <w:color w:val="auto"/>
          <w:sz w:val="24"/>
          <w:szCs w:val="24"/>
        </w:rPr>
      </w:pPr>
      <w:r w:rsidRPr="00E46C6A">
        <w:rPr>
          <w:color w:val="auto"/>
          <w:sz w:val="24"/>
          <w:szCs w:val="24"/>
        </w:rPr>
        <w:lastRenderedPageBreak/>
        <w:t>Rozdział I</w:t>
      </w:r>
      <w:r w:rsidR="00E6691D" w:rsidRPr="00E46C6A">
        <w:rPr>
          <w:color w:val="auto"/>
          <w:sz w:val="24"/>
          <w:szCs w:val="24"/>
        </w:rPr>
        <w:t>II</w:t>
      </w:r>
    </w:p>
    <w:p w14:paraId="485CC3F8" w14:textId="77777777" w:rsidR="00A762A7" w:rsidRPr="00E46C6A" w:rsidRDefault="00A762A7" w:rsidP="00D66A07">
      <w:pPr>
        <w:pStyle w:val="K2"/>
        <w:keepNext/>
        <w:spacing w:after="0" w:line="240" w:lineRule="auto"/>
        <w:rPr>
          <w:color w:val="auto"/>
        </w:rPr>
      </w:pPr>
      <w:bookmarkStart w:id="5" w:name="_Toc23935712"/>
      <w:r w:rsidRPr="00E46C6A">
        <w:rPr>
          <w:color w:val="auto"/>
        </w:rPr>
        <w:t>Zakres przedmiotowy</w:t>
      </w:r>
      <w:bookmarkEnd w:id="5"/>
      <w:r w:rsidR="00B65A16" w:rsidRPr="00E46C6A">
        <w:rPr>
          <w:color w:val="auto"/>
        </w:rPr>
        <w:t xml:space="preserve"> współpracy</w:t>
      </w:r>
    </w:p>
    <w:p w14:paraId="29D6CDF9" w14:textId="77777777" w:rsidR="00D66A07" w:rsidRPr="00E46C6A" w:rsidRDefault="00D66A07" w:rsidP="00D66A07">
      <w:pPr>
        <w:pStyle w:val="K2"/>
        <w:keepNext/>
        <w:spacing w:after="0" w:line="240" w:lineRule="auto"/>
        <w:rPr>
          <w:color w:val="auto"/>
        </w:rPr>
      </w:pPr>
    </w:p>
    <w:p w14:paraId="30A88ADF" w14:textId="5D6AFCF8" w:rsidR="00D66A07" w:rsidRPr="00E46C6A" w:rsidRDefault="00102350" w:rsidP="00B65A16">
      <w:pPr>
        <w:spacing w:after="0" w:line="240" w:lineRule="auto"/>
        <w:ind w:firstLine="567"/>
        <w:jc w:val="both"/>
        <w:rPr>
          <w:rFonts w:ascii="Arial" w:hAnsi="Arial" w:cs="Arial"/>
        </w:rPr>
      </w:pPr>
      <w:r w:rsidRPr="00E46C6A">
        <w:rPr>
          <w:rFonts w:ascii="Arial" w:hAnsi="Arial" w:cs="Arial"/>
        </w:rPr>
        <w:t xml:space="preserve">§ </w:t>
      </w:r>
      <w:r w:rsidR="00243D3D" w:rsidRPr="00E46C6A">
        <w:rPr>
          <w:rFonts w:ascii="Arial" w:hAnsi="Arial" w:cs="Arial"/>
        </w:rPr>
        <w:t>5</w:t>
      </w:r>
      <w:r w:rsidR="00955C07" w:rsidRPr="00E46C6A">
        <w:rPr>
          <w:rFonts w:ascii="Arial" w:hAnsi="Arial" w:cs="Arial"/>
        </w:rPr>
        <w:t xml:space="preserve">. </w:t>
      </w:r>
      <w:r w:rsidR="00105E88" w:rsidRPr="00E46C6A">
        <w:rPr>
          <w:rFonts w:ascii="Arial" w:hAnsi="Arial" w:cs="Arial"/>
        </w:rPr>
        <w:t xml:space="preserve">Wojewoda </w:t>
      </w:r>
      <w:bookmarkStart w:id="6" w:name="_Hlk111707847"/>
      <w:r w:rsidR="00105E88" w:rsidRPr="00E46C6A">
        <w:rPr>
          <w:rFonts w:ascii="Arial" w:hAnsi="Arial" w:cs="Arial"/>
        </w:rPr>
        <w:t xml:space="preserve">i administracja zespolona </w:t>
      </w:r>
      <w:bookmarkEnd w:id="6"/>
      <w:r w:rsidR="00105E88" w:rsidRPr="00E46C6A">
        <w:rPr>
          <w:rFonts w:ascii="Arial" w:hAnsi="Arial" w:cs="Arial"/>
        </w:rPr>
        <w:t xml:space="preserve">współpracują z </w:t>
      </w:r>
      <w:r w:rsidR="00B65A16" w:rsidRPr="00E46C6A">
        <w:rPr>
          <w:rFonts w:ascii="Arial" w:hAnsi="Arial" w:cs="Arial"/>
        </w:rPr>
        <w:t xml:space="preserve">podmiotami uprawnionymi </w:t>
      </w:r>
      <w:r w:rsidR="00E24563" w:rsidRPr="00E46C6A">
        <w:rPr>
          <w:rFonts w:ascii="Arial" w:hAnsi="Arial" w:cs="Arial"/>
        </w:rPr>
        <w:br/>
      </w:r>
      <w:r w:rsidR="00105E88" w:rsidRPr="00E46C6A">
        <w:rPr>
          <w:rFonts w:ascii="Arial" w:hAnsi="Arial" w:cs="Arial"/>
        </w:rPr>
        <w:t>w sferze zadań publicznych, o których mowa w art. 4 ust. 1 ustawy, o ile zadania te są zadaniami Wojewody lub administracji zespolonej.</w:t>
      </w:r>
    </w:p>
    <w:p w14:paraId="4CE45671" w14:textId="77777777" w:rsidR="000B01FE" w:rsidRPr="00E46C6A" w:rsidRDefault="000B01FE" w:rsidP="00D66A07">
      <w:pPr>
        <w:spacing w:after="0" w:line="240" w:lineRule="auto"/>
        <w:ind w:firstLine="426"/>
        <w:jc w:val="both"/>
        <w:rPr>
          <w:rFonts w:ascii="Arial" w:hAnsi="Arial" w:cs="Arial"/>
        </w:rPr>
      </w:pPr>
    </w:p>
    <w:p w14:paraId="6ED50730" w14:textId="44164BEE" w:rsidR="002F29D6" w:rsidRPr="00E46C6A" w:rsidRDefault="00403AD5" w:rsidP="00243D3D">
      <w:pPr>
        <w:spacing w:after="0" w:line="240" w:lineRule="auto"/>
        <w:ind w:firstLine="426"/>
        <w:jc w:val="both"/>
        <w:rPr>
          <w:rFonts w:ascii="Arial" w:hAnsi="Arial" w:cs="Arial"/>
        </w:rPr>
      </w:pPr>
      <w:r w:rsidRPr="00E46C6A">
        <w:rPr>
          <w:rFonts w:ascii="Arial" w:hAnsi="Arial" w:cs="Arial"/>
        </w:rPr>
        <w:t xml:space="preserve">§ </w:t>
      </w:r>
      <w:r w:rsidR="00243D3D" w:rsidRPr="00E46C6A">
        <w:rPr>
          <w:rFonts w:ascii="Arial" w:hAnsi="Arial" w:cs="Arial"/>
        </w:rPr>
        <w:t>6</w:t>
      </w:r>
      <w:r w:rsidR="002F29D6" w:rsidRPr="00E46C6A">
        <w:rPr>
          <w:rFonts w:ascii="Arial" w:hAnsi="Arial" w:cs="Arial"/>
        </w:rPr>
        <w:t>.</w:t>
      </w:r>
      <w:r w:rsidR="00243D3D" w:rsidRPr="00E46C6A">
        <w:rPr>
          <w:rFonts w:ascii="Arial" w:hAnsi="Arial" w:cs="Arial"/>
        </w:rPr>
        <w:t xml:space="preserve"> </w:t>
      </w:r>
      <w:r w:rsidR="002F29D6" w:rsidRPr="00E46C6A">
        <w:rPr>
          <w:rFonts w:ascii="Arial" w:hAnsi="Arial" w:cs="Arial"/>
        </w:rPr>
        <w:t>Podstawowym kryterium decydującym o podjęciu współpracy Wojewody i</w:t>
      </w:r>
      <w:r w:rsidRPr="00E46C6A">
        <w:rPr>
          <w:rFonts w:ascii="Arial" w:hAnsi="Arial" w:cs="Arial"/>
        </w:rPr>
        <w:t> </w:t>
      </w:r>
      <w:r w:rsidR="002F29D6" w:rsidRPr="00E46C6A">
        <w:rPr>
          <w:rFonts w:ascii="Arial" w:hAnsi="Arial" w:cs="Arial"/>
        </w:rPr>
        <w:t>administracji zespolonej z podmiotami uprawnionymi jest prowadzenie przez te organizacje działalności na terenie województwa małopolskiego lub na rzecz jego mieszkańców.</w:t>
      </w:r>
    </w:p>
    <w:p w14:paraId="7D81A9FB" w14:textId="77777777" w:rsidR="000B01FE" w:rsidRPr="00E46C6A" w:rsidRDefault="000B01FE" w:rsidP="00D66A07">
      <w:pPr>
        <w:spacing w:after="0" w:line="240" w:lineRule="auto"/>
        <w:ind w:firstLine="426"/>
        <w:jc w:val="both"/>
        <w:rPr>
          <w:rFonts w:ascii="Arial" w:hAnsi="Arial" w:cs="Arial"/>
        </w:rPr>
      </w:pPr>
    </w:p>
    <w:p w14:paraId="7262F199" w14:textId="115DD98F" w:rsidR="00A430F6" w:rsidRPr="00E46C6A" w:rsidRDefault="00A430F6" w:rsidP="00D66A07">
      <w:pPr>
        <w:spacing w:after="0" w:line="240" w:lineRule="auto"/>
        <w:ind w:firstLine="426"/>
        <w:jc w:val="both"/>
        <w:rPr>
          <w:rFonts w:ascii="Arial" w:hAnsi="Arial" w:cs="Arial"/>
        </w:rPr>
      </w:pPr>
      <w:bookmarkStart w:id="7" w:name="_Hlk111721283"/>
      <w:bookmarkStart w:id="8" w:name="_Hlk111721318"/>
      <w:r w:rsidRPr="00E46C6A">
        <w:rPr>
          <w:rFonts w:ascii="Arial" w:hAnsi="Arial" w:cs="Arial"/>
        </w:rPr>
        <w:t xml:space="preserve">§ </w:t>
      </w:r>
      <w:bookmarkEnd w:id="7"/>
      <w:r w:rsidR="00243D3D" w:rsidRPr="00E46C6A">
        <w:rPr>
          <w:rFonts w:ascii="Arial" w:hAnsi="Arial" w:cs="Arial"/>
        </w:rPr>
        <w:t>7</w:t>
      </w:r>
      <w:r w:rsidRPr="00E46C6A">
        <w:rPr>
          <w:rFonts w:ascii="Arial" w:hAnsi="Arial" w:cs="Arial"/>
        </w:rPr>
        <w:t xml:space="preserve">. </w:t>
      </w:r>
      <w:bookmarkEnd w:id="8"/>
      <w:r w:rsidRPr="00E46C6A">
        <w:rPr>
          <w:rFonts w:ascii="Arial" w:hAnsi="Arial" w:cs="Arial"/>
        </w:rPr>
        <w:t>Wojewoda, jako przedstawiciel Rady Ministrów w województwie, współpracuje z</w:t>
      </w:r>
      <w:r w:rsidR="009C533C" w:rsidRPr="00E46C6A">
        <w:rPr>
          <w:rFonts w:ascii="Arial" w:hAnsi="Arial" w:cs="Arial"/>
        </w:rPr>
        <w:t> </w:t>
      </w:r>
      <w:r w:rsidRPr="00E46C6A">
        <w:rPr>
          <w:rFonts w:ascii="Arial" w:hAnsi="Arial" w:cs="Arial"/>
        </w:rPr>
        <w:t xml:space="preserve">podmiotami </w:t>
      </w:r>
      <w:r w:rsidR="009C533C" w:rsidRPr="00E46C6A">
        <w:rPr>
          <w:rFonts w:ascii="Arial" w:hAnsi="Arial" w:cs="Arial"/>
        </w:rPr>
        <w:t xml:space="preserve">uprawnionymi </w:t>
      </w:r>
      <w:r w:rsidRPr="00E46C6A">
        <w:rPr>
          <w:rFonts w:ascii="Arial" w:hAnsi="Arial" w:cs="Arial"/>
        </w:rPr>
        <w:t xml:space="preserve">w realizacji programów </w:t>
      </w:r>
      <w:r w:rsidR="002F29D6" w:rsidRPr="00E46C6A">
        <w:rPr>
          <w:rFonts w:ascii="Arial" w:hAnsi="Arial" w:cs="Arial"/>
        </w:rPr>
        <w:t xml:space="preserve">rządowych </w:t>
      </w:r>
      <w:r w:rsidRPr="00E46C6A">
        <w:rPr>
          <w:rFonts w:ascii="Arial" w:hAnsi="Arial" w:cs="Arial"/>
        </w:rPr>
        <w:t>oraz</w:t>
      </w:r>
      <w:r w:rsidR="002F29D6" w:rsidRPr="00E46C6A">
        <w:rPr>
          <w:rFonts w:ascii="Arial" w:hAnsi="Arial" w:cs="Arial"/>
        </w:rPr>
        <w:t xml:space="preserve"> </w:t>
      </w:r>
      <w:r w:rsidRPr="00E46C6A">
        <w:rPr>
          <w:rFonts w:ascii="Arial" w:hAnsi="Arial" w:cs="Arial"/>
        </w:rPr>
        <w:t xml:space="preserve">przy wykonywaniu innych działań powierzonych do realizacji przez </w:t>
      </w:r>
      <w:r w:rsidR="002F29D6" w:rsidRPr="00E46C6A">
        <w:rPr>
          <w:rFonts w:ascii="Arial" w:hAnsi="Arial" w:cs="Arial"/>
        </w:rPr>
        <w:t>właściw</w:t>
      </w:r>
      <w:r w:rsidR="00DD6591" w:rsidRPr="00E46C6A">
        <w:rPr>
          <w:rFonts w:ascii="Arial" w:hAnsi="Arial" w:cs="Arial"/>
        </w:rPr>
        <w:t>y organ administracji rządowej.</w:t>
      </w:r>
      <w:r w:rsidRPr="00E46C6A">
        <w:rPr>
          <w:rFonts w:ascii="Arial" w:hAnsi="Arial" w:cs="Arial"/>
        </w:rPr>
        <w:t xml:space="preserve">  </w:t>
      </w:r>
    </w:p>
    <w:p w14:paraId="58DB7EAE" w14:textId="77777777" w:rsidR="0027482B" w:rsidRPr="00E46C6A" w:rsidRDefault="0027482B" w:rsidP="00D66A07">
      <w:pPr>
        <w:spacing w:after="0" w:line="240" w:lineRule="auto"/>
        <w:ind w:firstLine="426"/>
        <w:jc w:val="both"/>
        <w:rPr>
          <w:rFonts w:ascii="Arial" w:hAnsi="Arial" w:cs="Arial"/>
        </w:rPr>
      </w:pPr>
    </w:p>
    <w:p w14:paraId="7797BC0A" w14:textId="58CA1FBD" w:rsidR="009C533C" w:rsidRPr="00E46C6A" w:rsidRDefault="00EA092D" w:rsidP="00D66A07">
      <w:pPr>
        <w:spacing w:after="0" w:line="240" w:lineRule="auto"/>
        <w:ind w:firstLine="426"/>
        <w:jc w:val="both"/>
        <w:rPr>
          <w:rFonts w:ascii="Arial" w:hAnsi="Arial" w:cs="Arial"/>
        </w:rPr>
      </w:pPr>
      <w:r w:rsidRPr="00E46C6A">
        <w:rPr>
          <w:rFonts w:ascii="Arial" w:hAnsi="Arial" w:cs="Arial"/>
        </w:rPr>
        <w:t xml:space="preserve">§ </w:t>
      </w:r>
      <w:r w:rsidR="00243D3D" w:rsidRPr="00E46C6A">
        <w:rPr>
          <w:rFonts w:ascii="Arial" w:hAnsi="Arial" w:cs="Arial"/>
        </w:rPr>
        <w:t>8</w:t>
      </w:r>
      <w:r w:rsidR="009C533C" w:rsidRPr="00E46C6A">
        <w:rPr>
          <w:rFonts w:ascii="Arial" w:hAnsi="Arial" w:cs="Arial"/>
        </w:rPr>
        <w:t>. Wojewoda współpracuje również z podmiotami uprawnionymi w zakresie informacyjnym i</w:t>
      </w:r>
      <w:r w:rsidR="002F29D6" w:rsidRPr="00E46C6A">
        <w:rPr>
          <w:rFonts w:ascii="Arial" w:hAnsi="Arial" w:cs="Arial"/>
        </w:rPr>
        <w:t xml:space="preserve"> </w:t>
      </w:r>
      <w:r w:rsidR="009C533C" w:rsidRPr="00E46C6A">
        <w:rPr>
          <w:rFonts w:ascii="Arial" w:hAnsi="Arial" w:cs="Arial"/>
        </w:rPr>
        <w:t>promocyjnym dotyczącym programów wspierania rozwoju społeczeństwa obywatelskiego realizowanych przez Narodowy Instytut Wolności Centrum Rozwoju Społeczeństwa Obywatelskiego na rzecz organizacji pozarządowych oraz przy wykonywaniu innych działań powierzonych do realizacji przez Przewodniczącego Komitetu do Spraw Pożytku Publicznego lub Pełnomocnika Rządu do Spraw Społeczeństwa Obywatelskiego.</w:t>
      </w:r>
    </w:p>
    <w:p w14:paraId="1315BBE1" w14:textId="77777777" w:rsidR="00FA1B12" w:rsidRPr="00E46C6A" w:rsidRDefault="00FA1B12" w:rsidP="003D4584">
      <w:pPr>
        <w:spacing w:after="0" w:line="240" w:lineRule="auto"/>
        <w:ind w:firstLine="426"/>
        <w:jc w:val="both"/>
        <w:rPr>
          <w:rFonts w:ascii="Arial" w:hAnsi="Arial" w:cs="Arial"/>
        </w:rPr>
      </w:pPr>
    </w:p>
    <w:p w14:paraId="43D55E1C" w14:textId="25F03626" w:rsidR="00C76357" w:rsidRPr="00E46C6A" w:rsidRDefault="00403AD5" w:rsidP="00243D3D">
      <w:pPr>
        <w:tabs>
          <w:tab w:val="left" w:pos="1134"/>
          <w:tab w:val="left" w:pos="1418"/>
        </w:tabs>
        <w:spacing w:after="0" w:line="240" w:lineRule="auto"/>
        <w:ind w:firstLine="426"/>
        <w:jc w:val="both"/>
        <w:rPr>
          <w:rFonts w:ascii="Arial" w:hAnsi="Arial" w:cs="Arial"/>
        </w:rPr>
      </w:pPr>
      <w:r w:rsidRPr="00E46C6A">
        <w:rPr>
          <w:rFonts w:ascii="Arial" w:hAnsi="Arial" w:cs="Arial"/>
        </w:rPr>
        <w:t xml:space="preserve">§ </w:t>
      </w:r>
      <w:r w:rsidR="00243D3D" w:rsidRPr="00E46C6A">
        <w:rPr>
          <w:rFonts w:ascii="Arial" w:hAnsi="Arial" w:cs="Arial"/>
        </w:rPr>
        <w:t>9</w:t>
      </w:r>
      <w:r w:rsidRPr="00E46C6A">
        <w:rPr>
          <w:rFonts w:ascii="Arial" w:hAnsi="Arial" w:cs="Arial"/>
        </w:rPr>
        <w:t xml:space="preserve">. </w:t>
      </w:r>
      <w:r w:rsidR="00D12C8D" w:rsidRPr="00E46C6A">
        <w:rPr>
          <w:rFonts w:ascii="Arial" w:hAnsi="Arial" w:cs="Arial"/>
        </w:rPr>
        <w:t>Współpraca Wojewody</w:t>
      </w:r>
      <w:r w:rsidR="00B3662B" w:rsidRPr="00E46C6A">
        <w:t xml:space="preserve"> </w:t>
      </w:r>
      <w:bookmarkStart w:id="9" w:name="_Hlk111708642"/>
      <w:r w:rsidR="00B3662B" w:rsidRPr="00E46C6A">
        <w:rPr>
          <w:rFonts w:ascii="Arial" w:hAnsi="Arial" w:cs="Arial"/>
        </w:rPr>
        <w:t xml:space="preserve">i administracji zespolonej </w:t>
      </w:r>
      <w:bookmarkEnd w:id="9"/>
      <w:r w:rsidR="00D12C8D" w:rsidRPr="00E46C6A">
        <w:rPr>
          <w:rFonts w:ascii="Arial" w:hAnsi="Arial" w:cs="Arial"/>
        </w:rPr>
        <w:t xml:space="preserve">z podmiotami uprawnionymi </w:t>
      </w:r>
      <w:r w:rsidR="00C76357" w:rsidRPr="00E46C6A">
        <w:rPr>
          <w:rFonts w:ascii="Arial" w:hAnsi="Arial" w:cs="Arial"/>
        </w:rPr>
        <w:t>ma charakter finansowy i</w:t>
      </w:r>
      <w:r w:rsidR="00B3662B" w:rsidRPr="00E46C6A">
        <w:rPr>
          <w:rFonts w:ascii="Arial" w:hAnsi="Arial" w:cs="Arial"/>
        </w:rPr>
        <w:t> </w:t>
      </w:r>
      <w:r w:rsidR="00C76357" w:rsidRPr="00E46C6A">
        <w:rPr>
          <w:rFonts w:ascii="Arial" w:hAnsi="Arial" w:cs="Arial"/>
        </w:rPr>
        <w:t>pozafinansowy.</w:t>
      </w:r>
    </w:p>
    <w:p w14:paraId="6B883AED" w14:textId="77777777" w:rsidR="00D12C8D" w:rsidRPr="00E46C6A" w:rsidRDefault="00D12C8D" w:rsidP="003D4584">
      <w:pPr>
        <w:spacing w:after="0" w:line="240" w:lineRule="auto"/>
        <w:ind w:firstLine="426"/>
        <w:jc w:val="both"/>
        <w:rPr>
          <w:rFonts w:ascii="Arial" w:hAnsi="Arial" w:cs="Arial"/>
        </w:rPr>
      </w:pPr>
    </w:p>
    <w:p w14:paraId="64497F5F" w14:textId="77777777" w:rsidR="005105C0" w:rsidRPr="00E46C6A" w:rsidRDefault="005105C0" w:rsidP="00D66A07">
      <w:pPr>
        <w:spacing w:after="0" w:line="240" w:lineRule="auto"/>
        <w:jc w:val="both"/>
        <w:rPr>
          <w:rFonts w:ascii="Arial" w:hAnsi="Arial" w:cs="Arial"/>
        </w:rPr>
      </w:pPr>
    </w:p>
    <w:p w14:paraId="72A8414A" w14:textId="77777777" w:rsidR="00D66A07" w:rsidRPr="00E46C6A" w:rsidRDefault="00D66A07" w:rsidP="00D66A07">
      <w:pPr>
        <w:spacing w:after="0" w:line="240" w:lineRule="auto"/>
        <w:jc w:val="both"/>
        <w:rPr>
          <w:rFonts w:ascii="Arial" w:hAnsi="Arial" w:cs="Arial"/>
        </w:rPr>
      </w:pPr>
    </w:p>
    <w:p w14:paraId="3BDDB5A9" w14:textId="77777777" w:rsidR="00E6691D" w:rsidRPr="00E46C6A" w:rsidRDefault="00E6691D" w:rsidP="00D66A07">
      <w:pPr>
        <w:pStyle w:val="K1"/>
        <w:pageBreakBefore w:val="0"/>
        <w:spacing w:after="0" w:line="240" w:lineRule="auto"/>
        <w:rPr>
          <w:color w:val="auto"/>
          <w:sz w:val="24"/>
          <w:szCs w:val="24"/>
        </w:rPr>
      </w:pPr>
      <w:r w:rsidRPr="00E46C6A">
        <w:rPr>
          <w:color w:val="auto"/>
          <w:sz w:val="24"/>
          <w:szCs w:val="24"/>
        </w:rPr>
        <w:t>Rozdział IV</w:t>
      </w:r>
    </w:p>
    <w:p w14:paraId="438EDEF3" w14:textId="60ED6EB6" w:rsidR="00E6691D" w:rsidRPr="00E46C6A" w:rsidRDefault="00E6691D" w:rsidP="00D66A07">
      <w:pPr>
        <w:pStyle w:val="K2"/>
        <w:spacing w:after="0" w:line="240" w:lineRule="auto"/>
        <w:rPr>
          <w:color w:val="auto"/>
        </w:rPr>
      </w:pPr>
      <w:bookmarkStart w:id="10" w:name="_Toc23935713"/>
      <w:r w:rsidRPr="00E46C6A">
        <w:rPr>
          <w:color w:val="auto"/>
        </w:rPr>
        <w:t>Zasady współpracy</w:t>
      </w:r>
      <w:bookmarkEnd w:id="10"/>
    </w:p>
    <w:p w14:paraId="5B0BDFDA" w14:textId="77777777" w:rsidR="00D66A07" w:rsidRPr="00E46C6A" w:rsidRDefault="00D66A07" w:rsidP="00D66A07">
      <w:pPr>
        <w:pStyle w:val="K2"/>
        <w:spacing w:after="0" w:line="240" w:lineRule="auto"/>
        <w:rPr>
          <w:color w:val="auto"/>
        </w:rPr>
      </w:pPr>
    </w:p>
    <w:p w14:paraId="71978449" w14:textId="619D79B7" w:rsidR="00E6691D" w:rsidRPr="00E46C6A" w:rsidRDefault="00EA092D" w:rsidP="00D66A07">
      <w:pPr>
        <w:spacing w:after="0" w:line="240" w:lineRule="auto"/>
        <w:ind w:firstLine="426"/>
        <w:jc w:val="both"/>
        <w:rPr>
          <w:rFonts w:ascii="Arial" w:hAnsi="Arial" w:cs="Arial"/>
        </w:rPr>
      </w:pPr>
      <w:r w:rsidRPr="00E46C6A">
        <w:rPr>
          <w:rFonts w:ascii="Arial" w:hAnsi="Arial" w:cs="Arial"/>
        </w:rPr>
        <w:t xml:space="preserve">§ </w:t>
      </w:r>
      <w:r w:rsidR="00243D3D" w:rsidRPr="00E46C6A">
        <w:rPr>
          <w:rFonts w:ascii="Arial" w:hAnsi="Arial" w:cs="Arial"/>
        </w:rPr>
        <w:t>10</w:t>
      </w:r>
      <w:r w:rsidR="00E6691D" w:rsidRPr="00E46C6A">
        <w:rPr>
          <w:rFonts w:ascii="Arial" w:hAnsi="Arial" w:cs="Arial"/>
        </w:rPr>
        <w:t xml:space="preserve">. Współpraca Wojewody </w:t>
      </w:r>
      <w:r w:rsidR="00D12C8D" w:rsidRPr="00E46C6A">
        <w:rPr>
          <w:rFonts w:ascii="Arial" w:hAnsi="Arial" w:cs="Arial"/>
        </w:rPr>
        <w:t xml:space="preserve">i administracji zespolonej </w:t>
      </w:r>
      <w:r w:rsidR="00E6691D" w:rsidRPr="00E46C6A">
        <w:rPr>
          <w:rFonts w:ascii="Arial" w:hAnsi="Arial" w:cs="Arial"/>
        </w:rPr>
        <w:t xml:space="preserve">z podmiotami uprawnionymi </w:t>
      </w:r>
      <w:r w:rsidR="00D12C8D" w:rsidRPr="00E46C6A">
        <w:rPr>
          <w:rFonts w:ascii="Arial" w:hAnsi="Arial" w:cs="Arial"/>
        </w:rPr>
        <w:t xml:space="preserve">we wszystkich formach </w:t>
      </w:r>
      <w:r w:rsidR="00E6691D" w:rsidRPr="00E46C6A">
        <w:rPr>
          <w:rFonts w:ascii="Arial" w:hAnsi="Arial" w:cs="Arial"/>
        </w:rPr>
        <w:t>odbywa się na:</w:t>
      </w:r>
    </w:p>
    <w:p w14:paraId="5CBAD968" w14:textId="77777777" w:rsidR="00BE571E" w:rsidRPr="00E46C6A" w:rsidRDefault="00E6691D">
      <w:pPr>
        <w:pStyle w:val="Akapitzlist"/>
        <w:numPr>
          <w:ilvl w:val="0"/>
          <w:numId w:val="15"/>
        </w:numPr>
        <w:spacing w:after="0" w:line="240" w:lineRule="auto"/>
        <w:ind w:left="426" w:hanging="426"/>
        <w:jc w:val="both"/>
        <w:rPr>
          <w:rFonts w:ascii="Arial" w:hAnsi="Arial" w:cs="Arial"/>
        </w:rPr>
      </w:pPr>
      <w:r w:rsidRPr="00E46C6A">
        <w:rPr>
          <w:rFonts w:ascii="Arial" w:hAnsi="Arial" w:cs="Arial"/>
          <w:b/>
        </w:rPr>
        <w:t>zasadzie pomocniczości</w:t>
      </w:r>
      <w:r w:rsidRPr="00E46C6A">
        <w:rPr>
          <w:rFonts w:ascii="Arial" w:hAnsi="Arial" w:cs="Arial"/>
        </w:rPr>
        <w:t>, zgodnie z którą przekazuje się obywatelom i ich organizacjom kompetencje i środki do działania wszędzie tam, gdzie jest to możliwe. Oznacza uporządkowanie wzajemnych relacji oraz podział zadań między sektorem publicznym a</w:t>
      </w:r>
      <w:r w:rsidR="00C727A7" w:rsidRPr="00E46C6A">
        <w:rPr>
          <w:rFonts w:ascii="Arial" w:hAnsi="Arial" w:cs="Arial"/>
        </w:rPr>
        <w:t> </w:t>
      </w:r>
      <w:r w:rsidRPr="00E46C6A">
        <w:rPr>
          <w:rFonts w:ascii="Arial" w:hAnsi="Arial" w:cs="Arial"/>
        </w:rPr>
        <w:t>obywatelskim, ukierunkowany na umacnianie obywateli, ich wspólnot i organizacji oraz ograniczenie interwencjonizmu państwa i administracji. Zasada ta jest jednocześnie gwarancją partycypacji społecznej w procesie decydowania i współzarządzania;</w:t>
      </w:r>
    </w:p>
    <w:p w14:paraId="07335269" w14:textId="77777777" w:rsidR="00E6691D" w:rsidRPr="00E46C6A" w:rsidRDefault="00E6691D">
      <w:pPr>
        <w:pStyle w:val="Akapitzlist"/>
        <w:numPr>
          <w:ilvl w:val="0"/>
          <w:numId w:val="15"/>
        </w:numPr>
        <w:spacing w:after="0" w:line="240" w:lineRule="auto"/>
        <w:ind w:left="426" w:hanging="426"/>
        <w:jc w:val="both"/>
        <w:rPr>
          <w:rFonts w:ascii="Arial" w:hAnsi="Arial" w:cs="Arial"/>
        </w:rPr>
      </w:pPr>
      <w:r w:rsidRPr="00E46C6A">
        <w:rPr>
          <w:rFonts w:ascii="Arial" w:hAnsi="Arial" w:cs="Arial"/>
          <w:b/>
        </w:rPr>
        <w:t>zasadzie suwerenności stron</w:t>
      </w:r>
      <w:r w:rsidRPr="00E46C6A">
        <w:rPr>
          <w:rFonts w:ascii="Arial" w:hAnsi="Arial" w:cs="Arial"/>
        </w:rPr>
        <w:t>, zgodnie z którą Wojewoda respektuje niezależność i odrębność zorganizowanych wspólnot obywateli i organizacji pozarządowych, uznając ich prawo do niezależnego i samodzielnego identyfikowania i rozwiązywania problemów społecznych oraz realizacji zadań;</w:t>
      </w:r>
    </w:p>
    <w:p w14:paraId="56ED41A3" w14:textId="77777777" w:rsidR="00E6691D" w:rsidRPr="00E46C6A" w:rsidRDefault="00E6691D">
      <w:pPr>
        <w:pStyle w:val="Akapitzlist"/>
        <w:numPr>
          <w:ilvl w:val="0"/>
          <w:numId w:val="15"/>
        </w:numPr>
        <w:spacing w:after="0" w:line="240" w:lineRule="auto"/>
        <w:ind w:left="426" w:hanging="426"/>
        <w:jc w:val="both"/>
        <w:rPr>
          <w:rFonts w:ascii="Arial" w:hAnsi="Arial" w:cs="Arial"/>
        </w:rPr>
      </w:pPr>
      <w:r w:rsidRPr="00E46C6A">
        <w:rPr>
          <w:rFonts w:ascii="Arial" w:hAnsi="Arial" w:cs="Arial"/>
          <w:b/>
        </w:rPr>
        <w:t>zasadzie partnerstwa</w:t>
      </w:r>
      <w:r w:rsidRPr="00E46C6A">
        <w:rPr>
          <w:rFonts w:ascii="Arial" w:hAnsi="Arial" w:cs="Arial"/>
        </w:rPr>
        <w:t>, zgodnie z którą tworzony jest zespół okr</w:t>
      </w:r>
      <w:r w:rsidR="00EA092D" w:rsidRPr="00E46C6A">
        <w:rPr>
          <w:rFonts w:ascii="Arial" w:hAnsi="Arial" w:cs="Arial"/>
        </w:rPr>
        <w:t>eślonych postaw</w:t>
      </w:r>
      <w:r w:rsidR="00C727A7" w:rsidRPr="00E46C6A">
        <w:rPr>
          <w:rFonts w:ascii="Arial" w:hAnsi="Arial" w:cs="Arial"/>
        </w:rPr>
        <w:t>,</w:t>
      </w:r>
      <w:r w:rsidR="00EA092D" w:rsidRPr="00E46C6A">
        <w:rPr>
          <w:rFonts w:ascii="Arial" w:hAnsi="Arial" w:cs="Arial"/>
        </w:rPr>
        <w:t> norm</w:t>
      </w:r>
      <w:r w:rsidR="00C727A7" w:rsidRPr="00E46C6A">
        <w:rPr>
          <w:rFonts w:ascii="Arial" w:hAnsi="Arial" w:cs="Arial"/>
        </w:rPr>
        <w:t xml:space="preserve"> i </w:t>
      </w:r>
      <w:proofErr w:type="spellStart"/>
      <w:r w:rsidR="00EA092D" w:rsidRPr="00E46C6A">
        <w:rPr>
          <w:rFonts w:ascii="Arial" w:hAnsi="Arial" w:cs="Arial"/>
        </w:rPr>
        <w:t>zachowań</w:t>
      </w:r>
      <w:proofErr w:type="spellEnd"/>
      <w:r w:rsidRPr="00E46C6A">
        <w:rPr>
          <w:rFonts w:ascii="Arial" w:hAnsi="Arial" w:cs="Arial"/>
        </w:rPr>
        <w:t>, opartych na wzajemnym uznaniu, respektowaniu oraz poszanowaniu praw i</w:t>
      </w:r>
      <w:r w:rsidR="00C727A7" w:rsidRPr="00E46C6A">
        <w:rPr>
          <w:rFonts w:ascii="Arial" w:hAnsi="Arial" w:cs="Arial"/>
        </w:rPr>
        <w:t> </w:t>
      </w:r>
      <w:r w:rsidRPr="00E46C6A">
        <w:rPr>
          <w:rFonts w:ascii="Arial" w:hAnsi="Arial" w:cs="Arial"/>
        </w:rPr>
        <w:t>obowiązków w trakcie realizacji wspólnych zadań. Podmioty uprawnione aktywnie uczestniczą w identyfikowaniu i definiowaniu problemów, których rozwiązanie stanowi przedmiot zadań publicznych, w wypracowywaniu sposobów wykonywania zadań publicznych przez właściwy organ administracji publicznej a także w samym wykonywaniu tych zadań;</w:t>
      </w:r>
    </w:p>
    <w:p w14:paraId="66FBEC98" w14:textId="77777777" w:rsidR="00E6691D" w:rsidRPr="00E46C6A" w:rsidRDefault="00E6691D">
      <w:pPr>
        <w:pStyle w:val="Akapitzlist"/>
        <w:numPr>
          <w:ilvl w:val="0"/>
          <w:numId w:val="15"/>
        </w:numPr>
        <w:spacing w:after="0" w:line="240" w:lineRule="auto"/>
        <w:ind w:left="426" w:hanging="426"/>
        <w:jc w:val="both"/>
        <w:rPr>
          <w:rFonts w:ascii="Arial" w:hAnsi="Arial" w:cs="Arial"/>
        </w:rPr>
      </w:pPr>
      <w:r w:rsidRPr="00E46C6A">
        <w:rPr>
          <w:rFonts w:ascii="Arial" w:hAnsi="Arial" w:cs="Arial"/>
          <w:b/>
        </w:rPr>
        <w:t>zasadzie efektywności,</w:t>
      </w:r>
      <w:r w:rsidRPr="00E46C6A">
        <w:rPr>
          <w:rFonts w:ascii="Arial" w:hAnsi="Arial" w:cs="Arial"/>
        </w:rPr>
        <w:t xml:space="preserve"> zgodnie z którą środki publiczne wydawane będą w sposób racjonalny poprzez świadome i celowe, oszczędne oraz planowe dysponowanie powier</w:t>
      </w:r>
      <w:r w:rsidR="00EA092D" w:rsidRPr="00E46C6A">
        <w:rPr>
          <w:rFonts w:ascii="Arial" w:hAnsi="Arial" w:cs="Arial"/>
        </w:rPr>
        <w:t xml:space="preserve">zonymi zasobami. </w:t>
      </w:r>
      <w:r w:rsidRPr="00E46C6A">
        <w:rPr>
          <w:rFonts w:ascii="Arial" w:hAnsi="Arial" w:cs="Arial"/>
        </w:rPr>
        <w:t xml:space="preserve">Wojewoda zlecając podmiotom uprawnionym realizację zadań publicznych będzie dokonywał wyboru najefektywniejszego sposobu wykorzystania środków publicznych, respektując jednocześnie wymogi konkursu ofert. Zasada ta </w:t>
      </w:r>
      <w:r w:rsidRPr="00E46C6A">
        <w:rPr>
          <w:rFonts w:ascii="Arial" w:hAnsi="Arial" w:cs="Arial"/>
        </w:rPr>
        <w:lastRenderedPageBreak/>
        <w:t>zobowiązuje Wojewodę oraz podmioty uprawnione do wspólnego dążenia do osiągnięcia możliwie najlepszych efektów w realizacji zadań publicznych;</w:t>
      </w:r>
    </w:p>
    <w:p w14:paraId="69B07003" w14:textId="77777777" w:rsidR="00E6691D" w:rsidRPr="00E46C6A" w:rsidRDefault="00E6691D">
      <w:pPr>
        <w:pStyle w:val="Akapitzlist"/>
        <w:numPr>
          <w:ilvl w:val="0"/>
          <w:numId w:val="15"/>
        </w:numPr>
        <w:spacing w:after="0" w:line="240" w:lineRule="auto"/>
        <w:ind w:left="426" w:hanging="426"/>
        <w:jc w:val="both"/>
        <w:rPr>
          <w:rFonts w:ascii="Arial" w:hAnsi="Arial" w:cs="Arial"/>
        </w:rPr>
      </w:pPr>
      <w:r w:rsidRPr="00E46C6A">
        <w:rPr>
          <w:rFonts w:ascii="Arial" w:hAnsi="Arial" w:cs="Arial"/>
          <w:b/>
        </w:rPr>
        <w:t>zasadzie uczciwej konkurencji</w:t>
      </w:r>
      <w:r w:rsidRPr="00E46C6A">
        <w:rPr>
          <w:rFonts w:ascii="Arial" w:hAnsi="Arial" w:cs="Arial"/>
        </w:rPr>
        <w:t>, zgodnie z którą podmioty uprawnione mają równe szanse i takie same prawa w rywalizacji o możliwość wykon</w:t>
      </w:r>
      <w:r w:rsidR="00EA092D" w:rsidRPr="00E46C6A">
        <w:rPr>
          <w:rFonts w:ascii="Arial" w:hAnsi="Arial" w:cs="Arial"/>
        </w:rPr>
        <w:t>ania danego zadania publicznego.</w:t>
      </w:r>
      <w:r w:rsidRPr="00E46C6A">
        <w:rPr>
          <w:rFonts w:ascii="Arial" w:hAnsi="Arial" w:cs="Arial"/>
        </w:rPr>
        <w:t xml:space="preserve"> Wojewoda zlecać będzie wykonanie zadań publicznych w oparciu o zasady określone w ustawie, po przeprowadzeniu konkursów ofert;</w:t>
      </w:r>
    </w:p>
    <w:p w14:paraId="30C61967" w14:textId="77777777" w:rsidR="00E6691D" w:rsidRPr="00E46C6A" w:rsidRDefault="00E6691D">
      <w:pPr>
        <w:pStyle w:val="Akapitzlist"/>
        <w:numPr>
          <w:ilvl w:val="0"/>
          <w:numId w:val="15"/>
        </w:numPr>
        <w:spacing w:after="0" w:line="240" w:lineRule="auto"/>
        <w:ind w:left="426" w:hanging="426"/>
        <w:jc w:val="both"/>
        <w:rPr>
          <w:rFonts w:ascii="Arial" w:hAnsi="Arial" w:cs="Arial"/>
        </w:rPr>
      </w:pPr>
      <w:r w:rsidRPr="00E46C6A">
        <w:rPr>
          <w:rFonts w:ascii="Arial" w:hAnsi="Arial" w:cs="Arial"/>
          <w:b/>
        </w:rPr>
        <w:t>zasadzie jawności</w:t>
      </w:r>
      <w:r w:rsidRPr="00E46C6A">
        <w:rPr>
          <w:rFonts w:ascii="Arial" w:hAnsi="Arial" w:cs="Arial"/>
        </w:rPr>
        <w:t>, zgodnie z którą Wojewoda udostępnia współpracującym z nim podmiotom uprawnionym pełną informację o zamiarach, celach i środkach przeznaczonych na realizację zadań publicznych, w których możliwa jest współpraca z tymi organizacjami. Zasada jawności kształtuje także przejrzyste warunki współpracy, oparte na równych i jawnych kryteriach wyboru realizatorów zadań publicznych;</w:t>
      </w:r>
    </w:p>
    <w:p w14:paraId="3AC956FD" w14:textId="77777777" w:rsidR="00E6691D" w:rsidRPr="00E46C6A" w:rsidRDefault="00E6691D">
      <w:pPr>
        <w:pStyle w:val="Akapitzlist"/>
        <w:numPr>
          <w:ilvl w:val="0"/>
          <w:numId w:val="15"/>
        </w:numPr>
        <w:spacing w:after="0" w:line="240" w:lineRule="auto"/>
        <w:ind w:left="426" w:hanging="426"/>
        <w:jc w:val="both"/>
        <w:rPr>
          <w:rFonts w:ascii="Arial" w:hAnsi="Arial" w:cs="Arial"/>
        </w:rPr>
      </w:pPr>
      <w:r w:rsidRPr="00E46C6A">
        <w:rPr>
          <w:rFonts w:ascii="Arial" w:hAnsi="Arial" w:cs="Arial"/>
          <w:b/>
        </w:rPr>
        <w:t>zasadzie legalności</w:t>
      </w:r>
      <w:r w:rsidRPr="00E46C6A">
        <w:rPr>
          <w:rFonts w:ascii="Arial" w:hAnsi="Arial" w:cs="Arial"/>
        </w:rPr>
        <w:t>, zgodnie z którą wszelkie działania Wojewody oraz podmiotów uprawnionych odbywają się w granicach i na podstawie przepisów prawa;</w:t>
      </w:r>
    </w:p>
    <w:p w14:paraId="591B0831" w14:textId="77777777" w:rsidR="00E6691D" w:rsidRPr="00E46C6A" w:rsidRDefault="00E6691D">
      <w:pPr>
        <w:pStyle w:val="Akapitzlist"/>
        <w:numPr>
          <w:ilvl w:val="0"/>
          <w:numId w:val="15"/>
        </w:numPr>
        <w:spacing w:after="0" w:line="240" w:lineRule="auto"/>
        <w:ind w:left="426" w:hanging="426"/>
        <w:jc w:val="both"/>
        <w:rPr>
          <w:rFonts w:ascii="Arial" w:hAnsi="Arial" w:cs="Arial"/>
        </w:rPr>
      </w:pPr>
      <w:r w:rsidRPr="00E46C6A">
        <w:rPr>
          <w:rFonts w:ascii="Arial" w:hAnsi="Arial" w:cs="Arial"/>
          <w:b/>
        </w:rPr>
        <w:t>zasadzie wzajemności</w:t>
      </w:r>
      <w:r w:rsidRPr="00E46C6A">
        <w:rPr>
          <w:rFonts w:ascii="Arial" w:hAnsi="Arial" w:cs="Arial"/>
        </w:rPr>
        <w:t>, zgodnie z którą Wojewoda zobowiązuje się do stosowania ustalonych partnerskich reguł współdziałania. Jednocześnie oczekuje się, że podmioty uprawnione zapewnią wysokie standardy jakości prowadzonych działań, racjonalne wykorzystanie powierzonych funduszy, dywersyfikację źródeł finansowania, rzetelność przedstawianych danych i faktów, przewidywalność i konsekwencje w działaniach, koordynację działań oraz gotowość do otwartego i rzeczowego opiniowania działań podejmowanych przez Wojewodę.</w:t>
      </w:r>
    </w:p>
    <w:p w14:paraId="7D16294C" w14:textId="6A092F16" w:rsidR="00D66A07" w:rsidRPr="00E46C6A" w:rsidRDefault="00D66A07" w:rsidP="00D66A07">
      <w:pPr>
        <w:spacing w:after="0" w:line="240" w:lineRule="auto"/>
        <w:rPr>
          <w:rFonts w:ascii="Arial" w:hAnsi="Arial" w:cs="Arial"/>
        </w:rPr>
      </w:pPr>
    </w:p>
    <w:p w14:paraId="7D605BD2" w14:textId="77777777" w:rsidR="00C764D1" w:rsidRPr="00E46C6A" w:rsidRDefault="00C764D1" w:rsidP="00D66A07">
      <w:pPr>
        <w:spacing w:after="0" w:line="240" w:lineRule="auto"/>
        <w:rPr>
          <w:rFonts w:ascii="Arial" w:hAnsi="Arial" w:cs="Arial"/>
        </w:rPr>
      </w:pPr>
    </w:p>
    <w:p w14:paraId="563B3F38" w14:textId="77777777" w:rsidR="00706529" w:rsidRPr="00E46C6A" w:rsidRDefault="00706529" w:rsidP="00D66A07">
      <w:pPr>
        <w:spacing w:after="0" w:line="240" w:lineRule="auto"/>
        <w:rPr>
          <w:rFonts w:ascii="Arial" w:hAnsi="Arial" w:cs="Arial"/>
        </w:rPr>
      </w:pPr>
    </w:p>
    <w:p w14:paraId="39F535DD" w14:textId="77777777" w:rsidR="002074B4" w:rsidRPr="00E46C6A" w:rsidRDefault="002074B4" w:rsidP="00D66A07">
      <w:pPr>
        <w:pStyle w:val="K1"/>
        <w:pageBreakBefore w:val="0"/>
        <w:spacing w:after="0" w:line="240" w:lineRule="auto"/>
        <w:rPr>
          <w:color w:val="auto"/>
          <w:sz w:val="24"/>
          <w:szCs w:val="24"/>
        </w:rPr>
      </w:pPr>
      <w:r w:rsidRPr="00E46C6A">
        <w:rPr>
          <w:color w:val="auto"/>
          <w:sz w:val="24"/>
          <w:szCs w:val="24"/>
        </w:rPr>
        <w:t>Rozdział V</w:t>
      </w:r>
    </w:p>
    <w:p w14:paraId="0F20360E" w14:textId="77777777" w:rsidR="002074B4" w:rsidRPr="00E46C6A" w:rsidRDefault="002074B4" w:rsidP="00D66A07">
      <w:pPr>
        <w:pStyle w:val="K2"/>
        <w:spacing w:after="0" w:line="240" w:lineRule="auto"/>
        <w:rPr>
          <w:color w:val="auto"/>
        </w:rPr>
      </w:pPr>
      <w:bookmarkStart w:id="11" w:name="_Toc23935714"/>
      <w:r w:rsidRPr="00E46C6A">
        <w:rPr>
          <w:color w:val="auto"/>
        </w:rPr>
        <w:t>Formy współpracy</w:t>
      </w:r>
      <w:bookmarkEnd w:id="11"/>
      <w:r w:rsidR="00D12C8D" w:rsidRPr="00E46C6A">
        <w:rPr>
          <w:color w:val="auto"/>
        </w:rPr>
        <w:t xml:space="preserve"> finansowej</w:t>
      </w:r>
    </w:p>
    <w:p w14:paraId="15E7117C" w14:textId="77777777" w:rsidR="00D12C8D" w:rsidRPr="00E46C6A" w:rsidRDefault="00D12C8D" w:rsidP="00D66A07">
      <w:pPr>
        <w:spacing w:after="0" w:line="240" w:lineRule="auto"/>
        <w:rPr>
          <w:rFonts w:ascii="Arial" w:hAnsi="Arial" w:cs="Arial"/>
        </w:rPr>
      </w:pPr>
    </w:p>
    <w:p w14:paraId="5C9680E9" w14:textId="69C2881A" w:rsidR="003263AD" w:rsidRPr="00E46C6A" w:rsidRDefault="005105C0" w:rsidP="00D66A07">
      <w:pPr>
        <w:spacing w:after="0" w:line="240" w:lineRule="auto"/>
        <w:ind w:firstLine="426"/>
        <w:jc w:val="both"/>
        <w:rPr>
          <w:rFonts w:ascii="Arial" w:hAnsi="Arial" w:cs="Arial"/>
        </w:rPr>
      </w:pPr>
      <w:bookmarkStart w:id="12" w:name="_Hlk111793099"/>
      <w:bookmarkStart w:id="13" w:name="_Hlk111708811"/>
      <w:r w:rsidRPr="00E46C6A">
        <w:rPr>
          <w:rFonts w:ascii="Arial" w:hAnsi="Arial" w:cs="Arial"/>
        </w:rPr>
        <w:t xml:space="preserve">§ </w:t>
      </w:r>
      <w:r w:rsidR="003263AD" w:rsidRPr="00E46C6A">
        <w:rPr>
          <w:rFonts w:ascii="Arial" w:hAnsi="Arial" w:cs="Arial"/>
        </w:rPr>
        <w:t>1</w:t>
      </w:r>
      <w:r w:rsidR="00243D3D" w:rsidRPr="00E46C6A">
        <w:rPr>
          <w:rFonts w:ascii="Arial" w:hAnsi="Arial" w:cs="Arial"/>
        </w:rPr>
        <w:t>1</w:t>
      </w:r>
      <w:r w:rsidRPr="00E46C6A">
        <w:rPr>
          <w:rFonts w:ascii="Arial" w:hAnsi="Arial" w:cs="Arial"/>
        </w:rPr>
        <w:t>.</w:t>
      </w:r>
      <w:bookmarkEnd w:id="12"/>
      <w:r w:rsidRPr="00E46C6A">
        <w:rPr>
          <w:rFonts w:ascii="Arial" w:hAnsi="Arial" w:cs="Arial"/>
        </w:rPr>
        <w:t xml:space="preserve"> </w:t>
      </w:r>
      <w:bookmarkEnd w:id="13"/>
      <w:r w:rsidR="00C40CAF" w:rsidRPr="00E46C6A">
        <w:rPr>
          <w:rFonts w:ascii="Arial" w:hAnsi="Arial" w:cs="Arial"/>
        </w:rPr>
        <w:t xml:space="preserve">Współpraca o charakterze finansowym </w:t>
      </w:r>
      <w:r w:rsidR="00461873" w:rsidRPr="00E46C6A">
        <w:rPr>
          <w:rFonts w:ascii="Arial" w:hAnsi="Arial" w:cs="Arial"/>
        </w:rPr>
        <w:t xml:space="preserve">może odbywać się </w:t>
      </w:r>
      <w:r w:rsidR="00C40CAF" w:rsidRPr="00E46C6A">
        <w:rPr>
          <w:rFonts w:ascii="Arial" w:hAnsi="Arial" w:cs="Arial"/>
        </w:rPr>
        <w:t>w formie powierzania</w:t>
      </w:r>
      <w:r w:rsidR="007D4453" w:rsidRPr="00E46C6A">
        <w:t xml:space="preserve"> </w:t>
      </w:r>
      <w:r w:rsidR="007D4453" w:rsidRPr="00E46C6A">
        <w:rPr>
          <w:rFonts w:ascii="Arial" w:hAnsi="Arial" w:cs="Arial"/>
        </w:rPr>
        <w:t>wykonywania zada</w:t>
      </w:r>
      <w:r w:rsidR="00206F11" w:rsidRPr="00E46C6A">
        <w:rPr>
          <w:rFonts w:ascii="Arial" w:hAnsi="Arial" w:cs="Arial"/>
        </w:rPr>
        <w:t>ń</w:t>
      </w:r>
      <w:r w:rsidR="007D4453" w:rsidRPr="00E46C6A">
        <w:rPr>
          <w:rFonts w:ascii="Arial" w:hAnsi="Arial" w:cs="Arial"/>
        </w:rPr>
        <w:t xml:space="preserve"> publiczn</w:t>
      </w:r>
      <w:r w:rsidR="00206F11" w:rsidRPr="00E46C6A">
        <w:rPr>
          <w:rFonts w:ascii="Arial" w:hAnsi="Arial" w:cs="Arial"/>
        </w:rPr>
        <w:t xml:space="preserve">ych </w:t>
      </w:r>
      <w:r w:rsidR="007D4453" w:rsidRPr="00E46C6A">
        <w:rPr>
          <w:rFonts w:ascii="Arial" w:hAnsi="Arial" w:cs="Arial"/>
        </w:rPr>
        <w:t xml:space="preserve">wraz z udzieleniem dotacji na finansowanie </w:t>
      </w:r>
      <w:r w:rsidR="00206F11" w:rsidRPr="00E46C6A">
        <w:rPr>
          <w:rFonts w:ascii="Arial" w:hAnsi="Arial" w:cs="Arial"/>
        </w:rPr>
        <w:t xml:space="preserve">ich </w:t>
      </w:r>
      <w:r w:rsidR="007D4453" w:rsidRPr="00E46C6A">
        <w:rPr>
          <w:rFonts w:ascii="Arial" w:hAnsi="Arial" w:cs="Arial"/>
        </w:rPr>
        <w:t xml:space="preserve">realizacji </w:t>
      </w:r>
      <w:r w:rsidR="00C40CAF" w:rsidRPr="00E46C6A">
        <w:rPr>
          <w:rFonts w:ascii="Arial" w:hAnsi="Arial" w:cs="Arial"/>
        </w:rPr>
        <w:t xml:space="preserve">lub wspierania </w:t>
      </w:r>
      <w:r w:rsidR="007D4453" w:rsidRPr="00E46C6A">
        <w:rPr>
          <w:rFonts w:ascii="Arial" w:hAnsi="Arial" w:cs="Arial"/>
        </w:rPr>
        <w:t xml:space="preserve">wykonania </w:t>
      </w:r>
      <w:r w:rsidR="00C40CAF" w:rsidRPr="00E46C6A">
        <w:rPr>
          <w:rFonts w:ascii="Arial" w:hAnsi="Arial" w:cs="Arial"/>
        </w:rPr>
        <w:t>zada</w:t>
      </w:r>
      <w:r w:rsidR="00206F11" w:rsidRPr="00E46C6A">
        <w:rPr>
          <w:rFonts w:ascii="Arial" w:hAnsi="Arial" w:cs="Arial"/>
        </w:rPr>
        <w:t xml:space="preserve">ń </w:t>
      </w:r>
      <w:r w:rsidR="00C40CAF" w:rsidRPr="00E46C6A">
        <w:rPr>
          <w:rFonts w:ascii="Arial" w:hAnsi="Arial" w:cs="Arial"/>
        </w:rPr>
        <w:t>publiczn</w:t>
      </w:r>
      <w:r w:rsidR="00206F11" w:rsidRPr="00E46C6A">
        <w:rPr>
          <w:rFonts w:ascii="Arial" w:hAnsi="Arial" w:cs="Arial"/>
        </w:rPr>
        <w:t xml:space="preserve">ych </w:t>
      </w:r>
      <w:r w:rsidR="00C40CAF" w:rsidRPr="00E46C6A">
        <w:rPr>
          <w:rFonts w:ascii="Arial" w:hAnsi="Arial" w:cs="Arial"/>
        </w:rPr>
        <w:t>wraz z udzieleniem dotacji na</w:t>
      </w:r>
      <w:r w:rsidR="007D4453" w:rsidRPr="00E46C6A">
        <w:rPr>
          <w:rFonts w:ascii="Arial" w:hAnsi="Arial" w:cs="Arial"/>
        </w:rPr>
        <w:t xml:space="preserve"> dofinansowanie </w:t>
      </w:r>
      <w:r w:rsidR="00206F11" w:rsidRPr="00E46C6A">
        <w:rPr>
          <w:rFonts w:ascii="Arial" w:hAnsi="Arial" w:cs="Arial"/>
        </w:rPr>
        <w:t xml:space="preserve">ich </w:t>
      </w:r>
      <w:r w:rsidR="00C40CAF" w:rsidRPr="00E46C6A">
        <w:rPr>
          <w:rFonts w:ascii="Arial" w:hAnsi="Arial" w:cs="Arial"/>
        </w:rPr>
        <w:t>realizacj</w:t>
      </w:r>
      <w:r w:rsidR="007D4453" w:rsidRPr="00E46C6A">
        <w:rPr>
          <w:rFonts w:ascii="Arial" w:hAnsi="Arial" w:cs="Arial"/>
        </w:rPr>
        <w:t>i</w:t>
      </w:r>
      <w:r w:rsidR="00D12C8D" w:rsidRPr="00E46C6A">
        <w:rPr>
          <w:rFonts w:ascii="Arial" w:hAnsi="Arial" w:cs="Arial"/>
        </w:rPr>
        <w:t xml:space="preserve"> na podstawie:</w:t>
      </w:r>
    </w:p>
    <w:p w14:paraId="6383A077" w14:textId="36ED3293" w:rsidR="00126E21" w:rsidRPr="00E46C6A" w:rsidRDefault="00D25FF3">
      <w:pPr>
        <w:pStyle w:val="Akapitzlist"/>
        <w:numPr>
          <w:ilvl w:val="0"/>
          <w:numId w:val="9"/>
        </w:numPr>
        <w:spacing w:after="0" w:line="240" w:lineRule="auto"/>
        <w:ind w:left="426" w:hanging="426"/>
        <w:jc w:val="both"/>
        <w:rPr>
          <w:rFonts w:ascii="Arial" w:hAnsi="Arial" w:cs="Arial"/>
        </w:rPr>
      </w:pPr>
      <w:r w:rsidRPr="00E46C6A">
        <w:rPr>
          <w:rFonts w:ascii="Arial" w:hAnsi="Arial" w:cs="Arial"/>
        </w:rPr>
        <w:t>ustawy z dnia 24 kwietnia 2003 r. o działalności pożytku pub</w:t>
      </w:r>
      <w:r w:rsidR="00D66A07" w:rsidRPr="00E46C6A">
        <w:rPr>
          <w:rFonts w:ascii="Arial" w:hAnsi="Arial" w:cs="Arial"/>
        </w:rPr>
        <w:t>licznego i o wolontariacie (</w:t>
      </w:r>
      <w:bookmarkStart w:id="14" w:name="_Hlk112844252"/>
      <w:r w:rsidR="00D66A07" w:rsidRPr="00E46C6A">
        <w:rPr>
          <w:rFonts w:ascii="Arial" w:hAnsi="Arial" w:cs="Arial"/>
        </w:rPr>
        <w:t>Dz.</w:t>
      </w:r>
      <w:r w:rsidRPr="00E46C6A">
        <w:rPr>
          <w:rFonts w:ascii="Arial" w:hAnsi="Arial" w:cs="Arial"/>
        </w:rPr>
        <w:t xml:space="preserve">U. </w:t>
      </w:r>
      <w:bookmarkStart w:id="15" w:name="_Hlk111709793"/>
      <w:r w:rsidRPr="00E46C6A">
        <w:rPr>
          <w:rFonts w:ascii="Arial" w:hAnsi="Arial" w:cs="Arial"/>
        </w:rPr>
        <w:t>z 20</w:t>
      </w:r>
      <w:r w:rsidR="008D7F0E" w:rsidRPr="00E46C6A">
        <w:rPr>
          <w:rFonts w:ascii="Arial" w:hAnsi="Arial" w:cs="Arial"/>
        </w:rPr>
        <w:t>22</w:t>
      </w:r>
      <w:r w:rsidRPr="00E46C6A">
        <w:rPr>
          <w:rFonts w:ascii="Arial" w:hAnsi="Arial" w:cs="Arial"/>
        </w:rPr>
        <w:t xml:space="preserve"> r. poz. </w:t>
      </w:r>
      <w:bookmarkStart w:id="16" w:name="_Hlk118878102"/>
      <w:r w:rsidR="008D7F0E" w:rsidRPr="00E46C6A">
        <w:rPr>
          <w:rFonts w:ascii="Arial" w:hAnsi="Arial" w:cs="Arial"/>
        </w:rPr>
        <w:t>1327</w:t>
      </w:r>
      <w:r w:rsidR="00EE6A67" w:rsidRPr="00E46C6A">
        <w:rPr>
          <w:rFonts w:ascii="Arial" w:hAnsi="Arial" w:cs="Arial"/>
        </w:rPr>
        <w:t xml:space="preserve"> </w:t>
      </w:r>
      <w:bookmarkEnd w:id="15"/>
      <w:r w:rsidR="00CC0FDC" w:rsidRPr="00E46C6A">
        <w:rPr>
          <w:rFonts w:ascii="Arial" w:hAnsi="Arial" w:cs="Arial"/>
        </w:rPr>
        <w:t xml:space="preserve">i </w:t>
      </w:r>
      <w:r w:rsidR="002244D1" w:rsidRPr="00E46C6A">
        <w:rPr>
          <w:rFonts w:ascii="Arial" w:hAnsi="Arial" w:cs="Arial"/>
        </w:rPr>
        <w:t>18</w:t>
      </w:r>
      <w:r w:rsidR="00CC0FDC" w:rsidRPr="00E46C6A">
        <w:rPr>
          <w:rFonts w:ascii="Arial" w:hAnsi="Arial" w:cs="Arial"/>
        </w:rPr>
        <w:t>12</w:t>
      </w:r>
      <w:bookmarkEnd w:id="14"/>
      <w:bookmarkEnd w:id="16"/>
      <w:r w:rsidRPr="00E46C6A">
        <w:rPr>
          <w:rFonts w:ascii="Arial" w:hAnsi="Arial" w:cs="Arial"/>
        </w:rPr>
        <w:t>);</w:t>
      </w:r>
    </w:p>
    <w:p w14:paraId="4BAFD60A" w14:textId="3CF02A4C" w:rsidR="00B25D5F" w:rsidRPr="00E46C6A" w:rsidRDefault="00D25FF3">
      <w:pPr>
        <w:pStyle w:val="Akapitzlist"/>
        <w:numPr>
          <w:ilvl w:val="0"/>
          <w:numId w:val="9"/>
        </w:numPr>
        <w:spacing w:after="0" w:line="240" w:lineRule="auto"/>
        <w:ind w:left="426" w:hanging="426"/>
        <w:jc w:val="both"/>
        <w:rPr>
          <w:rFonts w:ascii="Arial" w:hAnsi="Arial" w:cs="Arial"/>
        </w:rPr>
      </w:pPr>
      <w:r w:rsidRPr="00E46C6A">
        <w:rPr>
          <w:rFonts w:ascii="Arial" w:hAnsi="Arial" w:cs="Arial"/>
        </w:rPr>
        <w:t xml:space="preserve">ustawy z dnia 27 sierpnia 2009 r. o finansach publicznych </w:t>
      </w:r>
      <w:bookmarkStart w:id="17" w:name="_Hlk118878020"/>
      <w:r w:rsidRPr="00E46C6A">
        <w:rPr>
          <w:rFonts w:ascii="Arial" w:hAnsi="Arial" w:cs="Arial"/>
        </w:rPr>
        <w:t>(</w:t>
      </w:r>
      <w:bookmarkStart w:id="18" w:name="_Hlk112844212"/>
      <w:r w:rsidRPr="00E46C6A">
        <w:rPr>
          <w:rFonts w:ascii="Arial" w:hAnsi="Arial" w:cs="Arial"/>
        </w:rPr>
        <w:t xml:space="preserve">Dz.U. z </w:t>
      </w:r>
      <w:r w:rsidR="00D82E10" w:rsidRPr="00E46C6A">
        <w:rPr>
          <w:rFonts w:ascii="Arial" w:hAnsi="Arial" w:cs="Arial"/>
        </w:rPr>
        <w:t>2022</w:t>
      </w:r>
      <w:r w:rsidR="008B5BC0" w:rsidRPr="00E46C6A">
        <w:rPr>
          <w:rFonts w:ascii="Arial" w:hAnsi="Arial" w:cs="Arial"/>
        </w:rPr>
        <w:t xml:space="preserve"> r. poz. </w:t>
      </w:r>
      <w:r w:rsidR="00D82E10" w:rsidRPr="00E46C6A">
        <w:rPr>
          <w:rFonts w:ascii="Arial" w:hAnsi="Arial" w:cs="Arial"/>
        </w:rPr>
        <w:t>1634, 1692</w:t>
      </w:r>
      <w:r w:rsidR="00767B9A" w:rsidRPr="00E46C6A">
        <w:rPr>
          <w:rFonts w:ascii="Arial" w:hAnsi="Arial" w:cs="Arial"/>
        </w:rPr>
        <w:t>,</w:t>
      </w:r>
      <w:r w:rsidR="00D82E10" w:rsidRPr="00E46C6A">
        <w:rPr>
          <w:rFonts w:ascii="Arial" w:hAnsi="Arial" w:cs="Arial"/>
        </w:rPr>
        <w:t xml:space="preserve"> </w:t>
      </w:r>
      <w:bookmarkEnd w:id="18"/>
      <w:r w:rsidR="00767B9A" w:rsidRPr="00E46C6A">
        <w:rPr>
          <w:rFonts w:ascii="Arial" w:hAnsi="Arial" w:cs="Arial"/>
        </w:rPr>
        <w:t>1725, 1747, 1768 i 1964</w:t>
      </w:r>
      <w:r w:rsidR="008B5BC0" w:rsidRPr="00E46C6A">
        <w:rPr>
          <w:rFonts w:ascii="Arial" w:hAnsi="Arial" w:cs="Arial"/>
        </w:rPr>
        <w:t>)</w:t>
      </w:r>
      <w:bookmarkEnd w:id="17"/>
      <w:r w:rsidR="003659E7" w:rsidRPr="00E46C6A">
        <w:rPr>
          <w:rFonts w:ascii="Arial" w:hAnsi="Arial" w:cs="Arial"/>
        </w:rPr>
        <w:t>;</w:t>
      </w:r>
    </w:p>
    <w:p w14:paraId="2557AA4C" w14:textId="1A80075D" w:rsidR="00D55E52" w:rsidRPr="00E46C6A" w:rsidRDefault="00D55E52" w:rsidP="00D55E52">
      <w:pPr>
        <w:pStyle w:val="Akapitzlist"/>
        <w:numPr>
          <w:ilvl w:val="0"/>
          <w:numId w:val="9"/>
        </w:numPr>
        <w:spacing w:after="0" w:line="240" w:lineRule="auto"/>
        <w:ind w:left="426" w:hanging="426"/>
        <w:jc w:val="both"/>
        <w:rPr>
          <w:rFonts w:ascii="Arial" w:hAnsi="Arial" w:cs="Arial"/>
        </w:rPr>
      </w:pPr>
      <w:r w:rsidRPr="00E46C6A">
        <w:rPr>
          <w:rFonts w:ascii="Arial" w:hAnsi="Arial" w:cs="Arial"/>
        </w:rPr>
        <w:t>ustawy z dnia 12 marca 2004 r. o pomocy społecznej (Dz.U. z 2021 r. poz. 2268</w:t>
      </w:r>
      <w:r w:rsidR="00BF026A" w:rsidRPr="00E46C6A">
        <w:rPr>
          <w:rFonts w:ascii="Arial" w:hAnsi="Arial" w:cs="Arial"/>
        </w:rPr>
        <w:t xml:space="preserve"> </w:t>
      </w:r>
      <w:r w:rsidRPr="00E46C6A">
        <w:rPr>
          <w:rFonts w:ascii="Arial" w:hAnsi="Arial" w:cs="Arial"/>
        </w:rPr>
        <w:t xml:space="preserve">i 2270 </w:t>
      </w:r>
      <w:bookmarkStart w:id="19" w:name="_Hlk111795481"/>
      <w:bookmarkStart w:id="20" w:name="_Hlk111713937"/>
      <w:r w:rsidRPr="00E46C6A">
        <w:rPr>
          <w:rFonts w:ascii="Arial" w:hAnsi="Arial" w:cs="Arial"/>
        </w:rPr>
        <w:t>oraz z 2022 r. poz. 1, 66</w:t>
      </w:r>
      <w:bookmarkEnd w:id="19"/>
      <w:r w:rsidRPr="00E46C6A">
        <w:rPr>
          <w:rFonts w:ascii="Arial" w:hAnsi="Arial" w:cs="Arial"/>
        </w:rPr>
        <w:t>, 1079</w:t>
      </w:r>
      <w:r w:rsidR="00BF026A" w:rsidRPr="00E46C6A">
        <w:rPr>
          <w:rFonts w:ascii="Arial" w:hAnsi="Arial" w:cs="Arial"/>
        </w:rPr>
        <w:t>,</w:t>
      </w:r>
      <w:r w:rsidRPr="00E46C6A">
        <w:rPr>
          <w:rFonts w:ascii="Arial" w:hAnsi="Arial" w:cs="Arial"/>
        </w:rPr>
        <w:t xml:space="preserve"> 1692</w:t>
      </w:r>
      <w:r w:rsidR="00BF026A" w:rsidRPr="00E46C6A">
        <w:rPr>
          <w:rFonts w:ascii="Arial" w:hAnsi="Arial" w:cs="Arial"/>
        </w:rPr>
        <w:t>,</w:t>
      </w:r>
      <w:r w:rsidRPr="00E46C6A">
        <w:rPr>
          <w:rFonts w:ascii="Arial" w:hAnsi="Arial" w:cs="Arial"/>
        </w:rPr>
        <w:t xml:space="preserve"> 1700</w:t>
      </w:r>
      <w:bookmarkEnd w:id="20"/>
      <w:r w:rsidR="00BF026A" w:rsidRPr="00E46C6A">
        <w:rPr>
          <w:rFonts w:ascii="Arial" w:hAnsi="Arial" w:cs="Arial"/>
        </w:rPr>
        <w:t>, 1812, 1967 i 2127</w:t>
      </w:r>
      <w:r w:rsidRPr="00E46C6A">
        <w:rPr>
          <w:rFonts w:ascii="Arial" w:hAnsi="Arial" w:cs="Arial"/>
        </w:rPr>
        <w:t>);</w:t>
      </w:r>
    </w:p>
    <w:p w14:paraId="33B30B2F" w14:textId="11A5477B" w:rsidR="00B25D5F" w:rsidRPr="00E46C6A" w:rsidRDefault="003659E7">
      <w:pPr>
        <w:pStyle w:val="Akapitzlist"/>
        <w:numPr>
          <w:ilvl w:val="0"/>
          <w:numId w:val="9"/>
        </w:numPr>
        <w:spacing w:after="0" w:line="240" w:lineRule="auto"/>
        <w:ind w:left="426" w:hanging="426"/>
        <w:jc w:val="both"/>
        <w:rPr>
          <w:rFonts w:ascii="Arial" w:hAnsi="Arial" w:cs="Arial"/>
        </w:rPr>
      </w:pPr>
      <w:r w:rsidRPr="00E46C6A">
        <w:rPr>
          <w:rFonts w:ascii="Arial" w:hAnsi="Arial" w:cs="Arial"/>
        </w:rPr>
        <w:t>art. 92b ustawy z dnia 7 września 1991 r. o systemie oświaty (Dz.U. z  202</w:t>
      </w:r>
      <w:r w:rsidR="004358D0" w:rsidRPr="00E46C6A">
        <w:rPr>
          <w:rFonts w:ascii="Arial" w:hAnsi="Arial" w:cs="Arial"/>
        </w:rPr>
        <w:t>2</w:t>
      </w:r>
      <w:r w:rsidRPr="00E46C6A">
        <w:rPr>
          <w:rFonts w:ascii="Arial" w:hAnsi="Arial" w:cs="Arial"/>
        </w:rPr>
        <w:t xml:space="preserve"> r. poz. </w:t>
      </w:r>
      <w:r w:rsidR="004358D0" w:rsidRPr="00E46C6A">
        <w:rPr>
          <w:rFonts w:ascii="Arial" w:hAnsi="Arial" w:cs="Arial"/>
        </w:rPr>
        <w:t>2230</w:t>
      </w:r>
      <w:r w:rsidRPr="00E46C6A">
        <w:rPr>
          <w:rFonts w:ascii="Arial" w:hAnsi="Arial" w:cs="Arial"/>
        </w:rPr>
        <w:t xml:space="preserve">); </w:t>
      </w:r>
    </w:p>
    <w:p w14:paraId="76C0E3D6" w14:textId="77777777" w:rsidR="00B25D5F" w:rsidRPr="00E46C6A" w:rsidRDefault="003659E7">
      <w:pPr>
        <w:pStyle w:val="Akapitzlist"/>
        <w:numPr>
          <w:ilvl w:val="0"/>
          <w:numId w:val="9"/>
        </w:numPr>
        <w:spacing w:after="0" w:line="240" w:lineRule="auto"/>
        <w:ind w:left="426" w:hanging="426"/>
        <w:jc w:val="both"/>
        <w:rPr>
          <w:rFonts w:ascii="Arial" w:hAnsi="Arial" w:cs="Arial"/>
        </w:rPr>
      </w:pPr>
      <w:r w:rsidRPr="00E46C6A">
        <w:rPr>
          <w:rFonts w:ascii="Arial" w:hAnsi="Arial" w:cs="Arial"/>
        </w:rPr>
        <w:t>rozporządzeniu Ministra Edukacji Narodowej z dnia 30 marca 2016 r. w sprawie wypoczynku dzieci i młodzieży (Dz.U. z 2016 r. poz. 452</w:t>
      </w:r>
      <w:r w:rsidR="00C50CB2" w:rsidRPr="00E46C6A">
        <w:rPr>
          <w:rFonts w:ascii="Arial" w:hAnsi="Arial" w:cs="Arial"/>
        </w:rPr>
        <w:t xml:space="preserve"> oraz z 2021 r. poz. 1548);</w:t>
      </w:r>
    </w:p>
    <w:p w14:paraId="60F179CF" w14:textId="417337B7" w:rsidR="00B25D5F" w:rsidRPr="00E46C6A" w:rsidRDefault="00E02BD7">
      <w:pPr>
        <w:pStyle w:val="Akapitzlist"/>
        <w:numPr>
          <w:ilvl w:val="0"/>
          <w:numId w:val="9"/>
        </w:numPr>
        <w:spacing w:after="0" w:line="240" w:lineRule="auto"/>
        <w:ind w:left="426" w:hanging="426"/>
        <w:jc w:val="both"/>
        <w:rPr>
          <w:rFonts w:ascii="Arial" w:hAnsi="Arial" w:cs="Arial"/>
        </w:rPr>
      </w:pPr>
      <w:r w:rsidRPr="00E46C6A">
        <w:rPr>
          <w:rFonts w:ascii="Arial" w:hAnsi="Arial" w:cs="Arial"/>
        </w:rPr>
        <w:t xml:space="preserve">art 22 ust. 2 ustawy z dnia 18 sierpnia 2011 r. o bezpieczeństwie osób przebywających na obszarach wodnych </w:t>
      </w:r>
      <w:bookmarkStart w:id="21" w:name="_Hlk111716714"/>
      <w:r w:rsidRPr="00E46C6A">
        <w:rPr>
          <w:rFonts w:ascii="Arial" w:hAnsi="Arial" w:cs="Arial"/>
        </w:rPr>
        <w:t>(</w:t>
      </w:r>
      <w:bookmarkStart w:id="22" w:name="_Hlk111714794"/>
      <w:r w:rsidRPr="00E46C6A">
        <w:rPr>
          <w:rFonts w:ascii="Arial" w:hAnsi="Arial" w:cs="Arial"/>
        </w:rPr>
        <w:t xml:space="preserve">Dz.U. z 2022 r. poz. 147 </w:t>
      </w:r>
      <w:bookmarkEnd w:id="22"/>
      <w:r w:rsidRPr="00E46C6A">
        <w:rPr>
          <w:rFonts w:ascii="Arial" w:hAnsi="Arial" w:cs="Arial"/>
        </w:rPr>
        <w:t>oraz M.P. z 2022 r. poz. 730);</w:t>
      </w:r>
      <w:bookmarkEnd w:id="21"/>
    </w:p>
    <w:p w14:paraId="2ADAD7C9" w14:textId="615AF1A6" w:rsidR="00B25D5F" w:rsidRPr="00E46C6A" w:rsidRDefault="00E02BD7">
      <w:pPr>
        <w:pStyle w:val="Akapitzlist"/>
        <w:numPr>
          <w:ilvl w:val="0"/>
          <w:numId w:val="9"/>
        </w:numPr>
        <w:spacing w:after="0" w:line="240" w:lineRule="auto"/>
        <w:ind w:left="426" w:hanging="426"/>
        <w:jc w:val="both"/>
        <w:rPr>
          <w:rFonts w:ascii="Arial" w:hAnsi="Arial" w:cs="Arial"/>
        </w:rPr>
      </w:pPr>
      <w:r w:rsidRPr="00E46C6A">
        <w:rPr>
          <w:rFonts w:ascii="Arial" w:hAnsi="Arial" w:cs="Arial"/>
        </w:rPr>
        <w:t>art. 7</w:t>
      </w:r>
      <w:r w:rsidR="008209F8" w:rsidRPr="00E46C6A">
        <w:rPr>
          <w:rFonts w:ascii="Arial" w:hAnsi="Arial" w:cs="Arial"/>
          <w:vertAlign w:val="superscript"/>
        </w:rPr>
        <w:t>3</w:t>
      </w:r>
      <w:r w:rsidRPr="00E46C6A">
        <w:rPr>
          <w:rFonts w:ascii="Arial" w:hAnsi="Arial" w:cs="Arial"/>
        </w:rPr>
        <w:t xml:space="preserve"> ustawy z dnia 24 stycznia 1991 r. o kombatantach oraz niektórych osobach </w:t>
      </w:r>
      <w:r w:rsidR="0023494E" w:rsidRPr="00E46C6A">
        <w:rPr>
          <w:rFonts w:ascii="Arial" w:hAnsi="Arial" w:cs="Arial"/>
        </w:rPr>
        <w:t>będących</w:t>
      </w:r>
      <w:r w:rsidRPr="00E46C6A">
        <w:rPr>
          <w:rFonts w:ascii="Arial" w:hAnsi="Arial" w:cs="Arial"/>
        </w:rPr>
        <w:t xml:space="preserve"> ofiarami represji wojennych i okresu powojennego (Dz.U. z 202</w:t>
      </w:r>
      <w:r w:rsidR="00AB30BC" w:rsidRPr="00E46C6A">
        <w:rPr>
          <w:rFonts w:ascii="Arial" w:hAnsi="Arial" w:cs="Arial"/>
        </w:rPr>
        <w:t>2</w:t>
      </w:r>
      <w:r w:rsidRPr="00E46C6A">
        <w:rPr>
          <w:rFonts w:ascii="Arial" w:hAnsi="Arial" w:cs="Arial"/>
        </w:rPr>
        <w:t xml:space="preserve"> r. poz. </w:t>
      </w:r>
      <w:r w:rsidR="00AB30BC" w:rsidRPr="00E46C6A">
        <w:rPr>
          <w:rFonts w:ascii="Arial" w:hAnsi="Arial" w:cs="Arial"/>
        </w:rPr>
        <w:t>2039)</w:t>
      </w:r>
      <w:r w:rsidR="0023494E" w:rsidRPr="00E46C6A">
        <w:rPr>
          <w:rFonts w:ascii="Arial" w:hAnsi="Arial" w:cs="Arial"/>
        </w:rPr>
        <w:t>;</w:t>
      </w:r>
      <w:bookmarkStart w:id="23" w:name="_Hlk111717837"/>
    </w:p>
    <w:p w14:paraId="28950ED7" w14:textId="2EC6280C" w:rsidR="00B25D5F" w:rsidRPr="00E46C6A" w:rsidRDefault="00855702">
      <w:pPr>
        <w:pStyle w:val="Akapitzlist"/>
        <w:numPr>
          <w:ilvl w:val="0"/>
          <w:numId w:val="9"/>
        </w:numPr>
        <w:spacing w:after="0" w:line="240" w:lineRule="auto"/>
        <w:ind w:left="426" w:hanging="426"/>
        <w:jc w:val="both"/>
        <w:rPr>
          <w:rFonts w:ascii="Arial" w:hAnsi="Arial" w:cs="Arial"/>
        </w:rPr>
      </w:pPr>
      <w:r w:rsidRPr="00E46C6A">
        <w:rPr>
          <w:rFonts w:ascii="Arial" w:hAnsi="Arial" w:cs="Arial"/>
        </w:rPr>
        <w:t>a</w:t>
      </w:r>
      <w:r w:rsidR="00FF2F5A" w:rsidRPr="00E46C6A">
        <w:rPr>
          <w:rFonts w:ascii="Arial" w:hAnsi="Arial" w:cs="Arial"/>
        </w:rPr>
        <w:t xml:space="preserve">rt. 18 </w:t>
      </w:r>
      <w:bookmarkEnd w:id="23"/>
      <w:r w:rsidR="00FF2F5A" w:rsidRPr="00E46C6A">
        <w:rPr>
          <w:rFonts w:ascii="Arial" w:hAnsi="Arial" w:cs="Arial"/>
        </w:rPr>
        <w:t>ust.</w:t>
      </w:r>
      <w:r w:rsidRPr="00E46C6A">
        <w:rPr>
          <w:rFonts w:ascii="Arial" w:hAnsi="Arial" w:cs="Arial"/>
        </w:rPr>
        <w:t xml:space="preserve"> </w:t>
      </w:r>
      <w:r w:rsidR="00FF2F5A" w:rsidRPr="00E46C6A">
        <w:rPr>
          <w:rFonts w:ascii="Arial" w:hAnsi="Arial" w:cs="Arial"/>
        </w:rPr>
        <w:t xml:space="preserve">2 pkt 10 ustawy z dnia 6 stycznia 2005 r. o mniejszościach narodowych </w:t>
      </w:r>
      <w:r w:rsidR="00B90D8E" w:rsidRPr="00E46C6A">
        <w:rPr>
          <w:rFonts w:ascii="Arial" w:hAnsi="Arial" w:cs="Arial"/>
        </w:rPr>
        <w:br/>
      </w:r>
      <w:r w:rsidR="00FF2F5A" w:rsidRPr="00E46C6A">
        <w:rPr>
          <w:rFonts w:ascii="Arial" w:hAnsi="Arial" w:cs="Arial"/>
        </w:rPr>
        <w:t>i etnicznych oraz o języku regionalnym (Dz.U. z 2017 r. poz. 823)</w:t>
      </w:r>
      <w:r w:rsidR="006E07B2" w:rsidRPr="00E46C6A">
        <w:rPr>
          <w:rFonts w:ascii="Arial" w:hAnsi="Arial" w:cs="Arial"/>
        </w:rPr>
        <w:t>;</w:t>
      </w:r>
    </w:p>
    <w:p w14:paraId="79671941" w14:textId="77777777" w:rsidR="00B25D5F" w:rsidRPr="00E46C6A" w:rsidRDefault="00FF2F5A">
      <w:pPr>
        <w:pStyle w:val="Akapitzlist"/>
        <w:numPr>
          <w:ilvl w:val="0"/>
          <w:numId w:val="9"/>
        </w:numPr>
        <w:spacing w:after="0" w:line="240" w:lineRule="auto"/>
        <w:ind w:left="426" w:hanging="426"/>
        <w:jc w:val="both"/>
        <w:rPr>
          <w:rFonts w:ascii="Arial" w:hAnsi="Arial" w:cs="Arial"/>
        </w:rPr>
      </w:pPr>
      <w:r w:rsidRPr="00E46C6A">
        <w:rPr>
          <w:rFonts w:ascii="Arial" w:hAnsi="Arial" w:cs="Arial"/>
        </w:rPr>
        <w:t xml:space="preserve">uchwały nr 190/2020 Rady Ministrów </w:t>
      </w:r>
      <w:r w:rsidR="006E07B2" w:rsidRPr="00E46C6A">
        <w:rPr>
          <w:rFonts w:ascii="Arial" w:hAnsi="Arial" w:cs="Arial"/>
        </w:rPr>
        <w:t>z</w:t>
      </w:r>
      <w:r w:rsidRPr="00E46C6A">
        <w:rPr>
          <w:rFonts w:ascii="Arial" w:hAnsi="Arial" w:cs="Arial"/>
        </w:rPr>
        <w:t xml:space="preserve"> dnia 21 grudnia 2020 r. w sprawie ustanowienia programu wieloletniego "Program integracji społecznej i obywatelskiej Romów w Polsce na lata 2021-2030"</w:t>
      </w:r>
      <w:r w:rsidR="00B25D5F" w:rsidRPr="00E46C6A">
        <w:rPr>
          <w:rFonts w:ascii="Arial" w:hAnsi="Arial" w:cs="Arial"/>
        </w:rPr>
        <w:t>;</w:t>
      </w:r>
    </w:p>
    <w:p w14:paraId="0340D9F0" w14:textId="4A5BCB15" w:rsidR="00B25D5F" w:rsidRPr="00E46C6A" w:rsidRDefault="004978A5">
      <w:pPr>
        <w:pStyle w:val="Akapitzlist"/>
        <w:numPr>
          <w:ilvl w:val="0"/>
          <w:numId w:val="9"/>
        </w:numPr>
        <w:spacing w:after="0" w:line="240" w:lineRule="auto"/>
        <w:ind w:left="426" w:hanging="426"/>
        <w:jc w:val="both"/>
        <w:rPr>
          <w:rFonts w:ascii="Arial" w:hAnsi="Arial" w:cs="Arial"/>
        </w:rPr>
      </w:pPr>
      <w:r w:rsidRPr="00E46C6A">
        <w:rPr>
          <w:rFonts w:ascii="Arial" w:hAnsi="Arial" w:cs="Arial"/>
        </w:rPr>
        <w:t xml:space="preserve">art. 12 </w:t>
      </w:r>
      <w:r w:rsidR="00597346" w:rsidRPr="00E46C6A">
        <w:rPr>
          <w:rFonts w:ascii="Arial" w:hAnsi="Arial" w:cs="Arial"/>
        </w:rPr>
        <w:t xml:space="preserve">ustawy z dnia 12 marca 2022 r. o pomocy obywatelom Ukrainy w związku </w:t>
      </w:r>
      <w:r w:rsidR="00B90D8E" w:rsidRPr="00E46C6A">
        <w:rPr>
          <w:rFonts w:ascii="Arial" w:hAnsi="Arial" w:cs="Arial"/>
        </w:rPr>
        <w:br/>
      </w:r>
      <w:r w:rsidR="00597346" w:rsidRPr="00E46C6A">
        <w:rPr>
          <w:rFonts w:ascii="Arial" w:hAnsi="Arial" w:cs="Arial"/>
        </w:rPr>
        <w:t xml:space="preserve">z konfliktem zbrojnym na terytorium tego państwa (Dz.U. z 2022 r. poz. 583, </w:t>
      </w:r>
      <w:r w:rsidR="00AB30BC" w:rsidRPr="00E46C6A">
        <w:rPr>
          <w:rFonts w:ascii="Arial" w:hAnsi="Arial" w:cs="Arial"/>
        </w:rPr>
        <w:t>6</w:t>
      </w:r>
      <w:r w:rsidR="00597346" w:rsidRPr="00E46C6A">
        <w:rPr>
          <w:rFonts w:ascii="Arial" w:hAnsi="Arial" w:cs="Arial"/>
        </w:rPr>
        <w:t>8</w:t>
      </w:r>
      <w:r w:rsidR="00AB30BC" w:rsidRPr="00E46C6A">
        <w:rPr>
          <w:rFonts w:ascii="Arial" w:hAnsi="Arial" w:cs="Arial"/>
        </w:rPr>
        <w:t>2</w:t>
      </w:r>
      <w:r w:rsidR="00597346" w:rsidRPr="00E46C6A">
        <w:rPr>
          <w:rFonts w:ascii="Arial" w:hAnsi="Arial" w:cs="Arial"/>
        </w:rPr>
        <w:t xml:space="preserve">, </w:t>
      </w:r>
      <w:r w:rsidR="00AB30BC" w:rsidRPr="00E46C6A">
        <w:rPr>
          <w:rFonts w:ascii="Arial" w:hAnsi="Arial" w:cs="Arial"/>
        </w:rPr>
        <w:t>68</w:t>
      </w:r>
      <w:r w:rsidR="00597346" w:rsidRPr="00E46C6A">
        <w:rPr>
          <w:rFonts w:ascii="Arial" w:hAnsi="Arial" w:cs="Arial"/>
        </w:rPr>
        <w:t xml:space="preserve">3, </w:t>
      </w:r>
      <w:r w:rsidR="00AB30BC" w:rsidRPr="00E46C6A">
        <w:rPr>
          <w:rFonts w:ascii="Arial" w:hAnsi="Arial" w:cs="Arial"/>
        </w:rPr>
        <w:t xml:space="preserve">684, 830, </w:t>
      </w:r>
      <w:r w:rsidR="00597346" w:rsidRPr="00E46C6A">
        <w:rPr>
          <w:rFonts w:ascii="Arial" w:hAnsi="Arial" w:cs="Arial"/>
        </w:rPr>
        <w:t>930, 1002, 1087, 1383, 1561, 1692</w:t>
      </w:r>
      <w:r w:rsidR="00585914" w:rsidRPr="00E46C6A">
        <w:rPr>
          <w:rFonts w:ascii="Arial" w:hAnsi="Arial" w:cs="Arial"/>
        </w:rPr>
        <w:t>,</w:t>
      </w:r>
      <w:r w:rsidR="00597346" w:rsidRPr="00E46C6A">
        <w:rPr>
          <w:rFonts w:ascii="Arial" w:hAnsi="Arial" w:cs="Arial"/>
        </w:rPr>
        <w:t xml:space="preserve"> 1</w:t>
      </w:r>
      <w:r w:rsidR="00585914" w:rsidRPr="00E46C6A">
        <w:rPr>
          <w:rFonts w:ascii="Arial" w:hAnsi="Arial" w:cs="Arial"/>
        </w:rPr>
        <w:t>73</w:t>
      </w:r>
      <w:r w:rsidR="00597346" w:rsidRPr="00E46C6A">
        <w:rPr>
          <w:rFonts w:ascii="Arial" w:hAnsi="Arial" w:cs="Arial"/>
        </w:rPr>
        <w:t>3</w:t>
      </w:r>
      <w:r w:rsidR="00585914" w:rsidRPr="00E46C6A">
        <w:rPr>
          <w:rFonts w:ascii="Arial" w:hAnsi="Arial" w:cs="Arial"/>
        </w:rPr>
        <w:t xml:space="preserve"> i 2185</w:t>
      </w:r>
      <w:r w:rsidR="00597346" w:rsidRPr="00E46C6A">
        <w:rPr>
          <w:rFonts w:ascii="Arial" w:hAnsi="Arial" w:cs="Arial"/>
        </w:rPr>
        <w:t>);</w:t>
      </w:r>
    </w:p>
    <w:p w14:paraId="69F58176" w14:textId="77777777" w:rsidR="00B25D5F" w:rsidRPr="00E46C6A" w:rsidRDefault="00855702">
      <w:pPr>
        <w:pStyle w:val="Akapitzlist"/>
        <w:numPr>
          <w:ilvl w:val="0"/>
          <w:numId w:val="9"/>
        </w:numPr>
        <w:spacing w:after="0" w:line="240" w:lineRule="auto"/>
        <w:ind w:left="426" w:hanging="426"/>
        <w:jc w:val="both"/>
        <w:rPr>
          <w:rFonts w:ascii="Arial" w:hAnsi="Arial" w:cs="Arial"/>
        </w:rPr>
      </w:pPr>
      <w:r w:rsidRPr="00E46C6A">
        <w:rPr>
          <w:rFonts w:ascii="Arial" w:hAnsi="Arial" w:cs="Arial"/>
        </w:rPr>
        <w:t>art. 37 ustawy z dnia 15 grudnia 2000 r. o Inspekcji Handlowej (Dz. U. z 2020 r. poz. 1706)</w:t>
      </w:r>
      <w:r w:rsidR="00B25D5F" w:rsidRPr="00E46C6A">
        <w:rPr>
          <w:rFonts w:ascii="Arial" w:hAnsi="Arial" w:cs="Arial"/>
        </w:rPr>
        <w:t>;</w:t>
      </w:r>
    </w:p>
    <w:p w14:paraId="0A746B55" w14:textId="77777777" w:rsidR="005C0F22" w:rsidRPr="00E46C6A" w:rsidRDefault="006E07B2">
      <w:pPr>
        <w:pStyle w:val="Akapitzlist"/>
        <w:numPr>
          <w:ilvl w:val="0"/>
          <w:numId w:val="9"/>
        </w:numPr>
        <w:spacing w:after="0" w:line="240" w:lineRule="auto"/>
        <w:ind w:left="426" w:hanging="426"/>
        <w:jc w:val="both"/>
        <w:rPr>
          <w:rFonts w:ascii="Arial" w:hAnsi="Arial" w:cs="Arial"/>
        </w:rPr>
      </w:pPr>
      <w:r w:rsidRPr="00E46C6A">
        <w:rPr>
          <w:rFonts w:ascii="Arial" w:hAnsi="Arial" w:cs="Arial"/>
        </w:rPr>
        <w:t>przekazania środków na podstawie odrębnych przepisów.</w:t>
      </w:r>
    </w:p>
    <w:p w14:paraId="2F464FBB" w14:textId="77777777" w:rsidR="00D73B6F" w:rsidRPr="00E46C6A" w:rsidRDefault="00D73B6F" w:rsidP="00D66A07">
      <w:pPr>
        <w:spacing w:after="0" w:line="240" w:lineRule="auto"/>
        <w:ind w:firstLine="426"/>
        <w:jc w:val="both"/>
        <w:rPr>
          <w:rFonts w:ascii="Arial" w:hAnsi="Arial" w:cs="Arial"/>
        </w:rPr>
      </w:pPr>
    </w:p>
    <w:p w14:paraId="376D8716" w14:textId="2E9878FD" w:rsidR="00B25D5F" w:rsidRPr="00E46C6A" w:rsidRDefault="009C7711" w:rsidP="00B25D5F">
      <w:pPr>
        <w:spacing w:after="0" w:line="240" w:lineRule="auto"/>
        <w:ind w:firstLine="426"/>
        <w:jc w:val="both"/>
        <w:rPr>
          <w:rFonts w:ascii="Arial" w:hAnsi="Arial" w:cs="Arial"/>
        </w:rPr>
      </w:pPr>
      <w:r w:rsidRPr="00E46C6A">
        <w:rPr>
          <w:rFonts w:ascii="Arial" w:hAnsi="Arial" w:cs="Arial"/>
        </w:rPr>
        <w:lastRenderedPageBreak/>
        <w:t>§ 1</w:t>
      </w:r>
      <w:r w:rsidR="00243D3D" w:rsidRPr="00E46C6A">
        <w:rPr>
          <w:rFonts w:ascii="Arial" w:hAnsi="Arial" w:cs="Arial"/>
        </w:rPr>
        <w:t>2</w:t>
      </w:r>
      <w:r w:rsidRPr="00E46C6A">
        <w:rPr>
          <w:rFonts w:ascii="Arial" w:hAnsi="Arial" w:cs="Arial"/>
        </w:rPr>
        <w:t>.</w:t>
      </w:r>
      <w:r w:rsidR="00DE78A9" w:rsidRPr="00E46C6A">
        <w:rPr>
          <w:rFonts w:ascii="Arial" w:hAnsi="Arial" w:cs="Arial"/>
        </w:rPr>
        <w:t xml:space="preserve"> </w:t>
      </w:r>
      <w:r w:rsidR="00B25D5F" w:rsidRPr="00E46C6A">
        <w:rPr>
          <w:rFonts w:ascii="Arial" w:hAnsi="Arial" w:cs="Arial"/>
        </w:rPr>
        <w:t xml:space="preserve">Współpraca o charakterze finansowym prowadzona będzie poprzez zlecanie realizacji zadań publicznych </w:t>
      </w:r>
      <w:r w:rsidR="00C30913" w:rsidRPr="00E46C6A">
        <w:rPr>
          <w:rFonts w:ascii="Arial" w:hAnsi="Arial" w:cs="Arial"/>
        </w:rPr>
        <w:t xml:space="preserve">i udzielenie dotacji na finansowanie lub dofinansowanie realizacji tych zadań </w:t>
      </w:r>
      <w:r w:rsidR="00B25D5F" w:rsidRPr="00E46C6A">
        <w:rPr>
          <w:rFonts w:ascii="Arial" w:hAnsi="Arial" w:cs="Arial"/>
        </w:rPr>
        <w:t>w ramach konkursów ofert, chyba że przepisy odrębne przewidują inny tryb zlecenia zadań.</w:t>
      </w:r>
    </w:p>
    <w:p w14:paraId="7FE41BC6" w14:textId="77777777" w:rsidR="00B25D5F" w:rsidRPr="00E46C6A" w:rsidRDefault="00B25D5F" w:rsidP="00B25D5F">
      <w:pPr>
        <w:spacing w:after="0" w:line="240" w:lineRule="auto"/>
        <w:ind w:firstLine="426"/>
        <w:jc w:val="both"/>
        <w:rPr>
          <w:rFonts w:ascii="Arial" w:hAnsi="Arial" w:cs="Arial"/>
        </w:rPr>
      </w:pPr>
    </w:p>
    <w:p w14:paraId="6D0A7164" w14:textId="4253DEFF" w:rsidR="009C7711" w:rsidRPr="00E46C6A" w:rsidRDefault="009C7711" w:rsidP="009C7711">
      <w:pPr>
        <w:spacing w:after="0" w:line="240" w:lineRule="auto"/>
        <w:ind w:firstLine="426"/>
        <w:jc w:val="both"/>
        <w:rPr>
          <w:rFonts w:ascii="Arial" w:hAnsi="Arial" w:cs="Arial"/>
        </w:rPr>
      </w:pPr>
      <w:r w:rsidRPr="00E46C6A">
        <w:rPr>
          <w:rFonts w:ascii="Arial" w:hAnsi="Arial" w:cs="Arial"/>
        </w:rPr>
        <w:t>§ 1</w:t>
      </w:r>
      <w:r w:rsidR="00243D3D" w:rsidRPr="00E46C6A">
        <w:rPr>
          <w:rFonts w:ascii="Arial" w:hAnsi="Arial" w:cs="Arial"/>
        </w:rPr>
        <w:t>3</w:t>
      </w:r>
      <w:r w:rsidRPr="00E46C6A">
        <w:rPr>
          <w:rFonts w:ascii="Arial" w:hAnsi="Arial" w:cs="Arial"/>
        </w:rPr>
        <w:t xml:space="preserve">. 1. </w:t>
      </w:r>
      <w:bookmarkStart w:id="24" w:name="_Hlk111723929"/>
      <w:r w:rsidRPr="00E46C6A">
        <w:rPr>
          <w:rFonts w:ascii="Arial" w:hAnsi="Arial" w:cs="Arial"/>
        </w:rPr>
        <w:t xml:space="preserve">Wojewoda i administracja zespolona </w:t>
      </w:r>
      <w:bookmarkEnd w:id="24"/>
      <w:r w:rsidRPr="00E46C6A">
        <w:rPr>
          <w:rFonts w:ascii="Arial" w:hAnsi="Arial" w:cs="Arial"/>
        </w:rPr>
        <w:t>planując zlecenie realizacji zadania publicznego podmiotom uprawnionym ogłasza konkurs ofert, wyznaczając termin do składania ofert nie krótszy niż 21 dni od dnia ukazania się ostatniego ogłoszenia o konkursie ofert.</w:t>
      </w:r>
    </w:p>
    <w:p w14:paraId="44ACE9E9" w14:textId="77777777" w:rsidR="009C7711" w:rsidRPr="00E46C6A" w:rsidRDefault="009C7711" w:rsidP="009C7711">
      <w:pPr>
        <w:spacing w:after="0" w:line="240" w:lineRule="auto"/>
        <w:ind w:firstLine="426"/>
        <w:jc w:val="both"/>
        <w:rPr>
          <w:rFonts w:ascii="Arial" w:hAnsi="Arial" w:cs="Arial"/>
        </w:rPr>
      </w:pPr>
      <w:r w:rsidRPr="00E46C6A">
        <w:rPr>
          <w:rFonts w:ascii="Arial" w:hAnsi="Arial" w:cs="Arial"/>
        </w:rPr>
        <w:t>2. Ogłoszenie konkursu ofert na realizację zadań publicznych w danym roku może nastąpić na podstawie projektu ustawy budżetowej, przekazanego Sejmowi Rzeczypospolitej Polskiej na zasadach określonych w ustawie z dnia 27 sierpnia 2009 r. o finansach publicznych.</w:t>
      </w:r>
    </w:p>
    <w:p w14:paraId="38966EBB" w14:textId="77777777" w:rsidR="009C7711" w:rsidRPr="00E46C6A" w:rsidRDefault="009C7711" w:rsidP="009C7711">
      <w:pPr>
        <w:spacing w:after="0" w:line="240" w:lineRule="auto"/>
        <w:ind w:firstLine="426"/>
        <w:jc w:val="both"/>
        <w:rPr>
          <w:rFonts w:ascii="Arial" w:hAnsi="Arial" w:cs="Arial"/>
        </w:rPr>
      </w:pPr>
      <w:r w:rsidRPr="00E46C6A">
        <w:rPr>
          <w:rFonts w:ascii="Arial" w:hAnsi="Arial" w:cs="Arial"/>
        </w:rPr>
        <w:t>3. Ogłoszenie konkursu ofert zawiera w szczególności informacje o:</w:t>
      </w:r>
    </w:p>
    <w:p w14:paraId="7E22C2AA" w14:textId="77777777" w:rsidR="009C7711" w:rsidRPr="00E46C6A" w:rsidRDefault="009C7711">
      <w:pPr>
        <w:pStyle w:val="Akapitzlist"/>
        <w:numPr>
          <w:ilvl w:val="0"/>
          <w:numId w:val="1"/>
        </w:numPr>
        <w:spacing w:after="0" w:line="240" w:lineRule="auto"/>
        <w:ind w:left="426" w:hanging="426"/>
        <w:jc w:val="both"/>
        <w:rPr>
          <w:rFonts w:ascii="Arial" w:hAnsi="Arial" w:cs="Arial"/>
        </w:rPr>
      </w:pPr>
      <w:r w:rsidRPr="00E46C6A">
        <w:rPr>
          <w:rFonts w:ascii="Arial" w:hAnsi="Arial" w:cs="Arial"/>
        </w:rPr>
        <w:t>rodzaju zadania;</w:t>
      </w:r>
    </w:p>
    <w:p w14:paraId="1692DF95" w14:textId="77777777" w:rsidR="009C7711" w:rsidRPr="00E46C6A" w:rsidRDefault="009C7711">
      <w:pPr>
        <w:pStyle w:val="Akapitzlist"/>
        <w:numPr>
          <w:ilvl w:val="0"/>
          <w:numId w:val="1"/>
        </w:numPr>
        <w:spacing w:after="0" w:line="240" w:lineRule="auto"/>
        <w:ind w:left="426" w:hanging="426"/>
        <w:jc w:val="both"/>
        <w:rPr>
          <w:rFonts w:ascii="Arial" w:hAnsi="Arial" w:cs="Arial"/>
        </w:rPr>
      </w:pPr>
      <w:r w:rsidRPr="00E46C6A">
        <w:rPr>
          <w:rFonts w:ascii="Arial" w:hAnsi="Arial" w:cs="Arial"/>
        </w:rPr>
        <w:t>wysokości środków publicznych przeznaczonych na realizację tego zadania;</w:t>
      </w:r>
    </w:p>
    <w:p w14:paraId="1B98194B" w14:textId="77777777" w:rsidR="009C7711" w:rsidRPr="00E46C6A" w:rsidRDefault="009C7711">
      <w:pPr>
        <w:pStyle w:val="Akapitzlist"/>
        <w:numPr>
          <w:ilvl w:val="0"/>
          <w:numId w:val="1"/>
        </w:numPr>
        <w:spacing w:after="0" w:line="240" w:lineRule="auto"/>
        <w:ind w:left="426" w:hanging="426"/>
        <w:jc w:val="both"/>
        <w:rPr>
          <w:rFonts w:ascii="Arial" w:hAnsi="Arial" w:cs="Arial"/>
        </w:rPr>
      </w:pPr>
      <w:r w:rsidRPr="00E46C6A">
        <w:rPr>
          <w:rFonts w:ascii="Arial" w:hAnsi="Arial" w:cs="Arial"/>
        </w:rPr>
        <w:t>zasadach przyznawania dotacji;</w:t>
      </w:r>
    </w:p>
    <w:p w14:paraId="350F14A2" w14:textId="77777777" w:rsidR="009C7711" w:rsidRPr="00E46C6A" w:rsidRDefault="009C7711">
      <w:pPr>
        <w:pStyle w:val="Akapitzlist"/>
        <w:numPr>
          <w:ilvl w:val="0"/>
          <w:numId w:val="1"/>
        </w:numPr>
        <w:spacing w:after="0" w:line="240" w:lineRule="auto"/>
        <w:ind w:left="426" w:hanging="426"/>
        <w:jc w:val="both"/>
        <w:rPr>
          <w:rFonts w:ascii="Arial" w:hAnsi="Arial" w:cs="Arial"/>
        </w:rPr>
      </w:pPr>
      <w:r w:rsidRPr="00E46C6A">
        <w:rPr>
          <w:rFonts w:ascii="Arial" w:hAnsi="Arial" w:cs="Arial"/>
        </w:rPr>
        <w:t>terminach i warunkach realizacji zadania;</w:t>
      </w:r>
    </w:p>
    <w:p w14:paraId="1E976225" w14:textId="77777777" w:rsidR="009C7711" w:rsidRPr="00E46C6A" w:rsidRDefault="009C7711">
      <w:pPr>
        <w:pStyle w:val="Akapitzlist"/>
        <w:numPr>
          <w:ilvl w:val="0"/>
          <w:numId w:val="1"/>
        </w:numPr>
        <w:spacing w:after="0" w:line="240" w:lineRule="auto"/>
        <w:ind w:left="426" w:hanging="426"/>
        <w:jc w:val="both"/>
        <w:rPr>
          <w:rFonts w:ascii="Arial" w:hAnsi="Arial" w:cs="Arial"/>
        </w:rPr>
      </w:pPr>
      <w:r w:rsidRPr="00E46C6A">
        <w:rPr>
          <w:rFonts w:ascii="Arial" w:hAnsi="Arial" w:cs="Arial"/>
        </w:rPr>
        <w:t>terminie składania ofert;</w:t>
      </w:r>
    </w:p>
    <w:p w14:paraId="309CF05F" w14:textId="77777777" w:rsidR="009C7711" w:rsidRPr="00E46C6A" w:rsidRDefault="009C7711">
      <w:pPr>
        <w:pStyle w:val="Akapitzlist"/>
        <w:numPr>
          <w:ilvl w:val="0"/>
          <w:numId w:val="1"/>
        </w:numPr>
        <w:spacing w:after="0" w:line="240" w:lineRule="auto"/>
        <w:ind w:left="426" w:hanging="426"/>
        <w:jc w:val="both"/>
        <w:rPr>
          <w:rFonts w:ascii="Arial" w:hAnsi="Arial" w:cs="Arial"/>
        </w:rPr>
      </w:pPr>
      <w:r w:rsidRPr="00E46C6A">
        <w:rPr>
          <w:rFonts w:ascii="Arial" w:hAnsi="Arial" w:cs="Arial"/>
        </w:rPr>
        <w:t>trybie i kryteriach stosowanych przy wyborze ofert oraz terminie dokonania wyboru ofert;</w:t>
      </w:r>
    </w:p>
    <w:p w14:paraId="0FBE3891" w14:textId="77777777" w:rsidR="009C7711" w:rsidRPr="00E46C6A" w:rsidRDefault="009C7711">
      <w:pPr>
        <w:pStyle w:val="Akapitzlist"/>
        <w:numPr>
          <w:ilvl w:val="0"/>
          <w:numId w:val="1"/>
        </w:numPr>
        <w:spacing w:after="0" w:line="240" w:lineRule="auto"/>
        <w:ind w:left="426" w:hanging="426"/>
        <w:jc w:val="both"/>
        <w:rPr>
          <w:rFonts w:ascii="Arial" w:hAnsi="Arial" w:cs="Arial"/>
        </w:rPr>
      </w:pPr>
      <w:r w:rsidRPr="00E46C6A">
        <w:rPr>
          <w:rFonts w:ascii="Arial" w:hAnsi="Arial" w:cs="Arial"/>
        </w:rPr>
        <w:t>zrealizowanych odpowiednio przez Wojewodę lub administrację zespoloną, w roku ogłoszenia konkursu ofert i w roku poprzednim, zadaniach publicznych tego samego rodzaju i związanych z nimi kosztami, ze szczególnym uwzględnieniem wysokości dotacji przekazanych podmiotom uprawnionym.</w:t>
      </w:r>
    </w:p>
    <w:p w14:paraId="0F8CD42B" w14:textId="77777777" w:rsidR="009C7711" w:rsidRPr="00E46C6A" w:rsidRDefault="009C7711" w:rsidP="009C7711">
      <w:pPr>
        <w:spacing w:after="0" w:line="240" w:lineRule="auto"/>
        <w:ind w:firstLine="426"/>
        <w:rPr>
          <w:rFonts w:ascii="Arial" w:hAnsi="Arial" w:cs="Arial"/>
        </w:rPr>
      </w:pPr>
      <w:r w:rsidRPr="00E46C6A">
        <w:rPr>
          <w:rFonts w:ascii="Arial" w:hAnsi="Arial" w:cs="Arial"/>
        </w:rPr>
        <w:t>4.  Wojewoda i administracja zespolona ogłasza</w:t>
      </w:r>
      <w:r w:rsidRPr="00E46C6A">
        <w:t xml:space="preserve"> </w:t>
      </w:r>
      <w:r w:rsidRPr="00E46C6A">
        <w:rPr>
          <w:rFonts w:ascii="Arial" w:hAnsi="Arial" w:cs="Arial"/>
        </w:rPr>
        <w:t>każdorazowo konkurs ofert:</w:t>
      </w:r>
    </w:p>
    <w:p w14:paraId="28B41FA8" w14:textId="77777777" w:rsidR="009C7711" w:rsidRPr="00E46C6A" w:rsidRDefault="009C7711">
      <w:pPr>
        <w:pStyle w:val="Akapitzlist"/>
        <w:numPr>
          <w:ilvl w:val="0"/>
          <w:numId w:val="2"/>
        </w:numPr>
        <w:spacing w:after="0" w:line="240" w:lineRule="auto"/>
        <w:ind w:left="426" w:hanging="426"/>
        <w:jc w:val="both"/>
        <w:rPr>
          <w:rFonts w:ascii="Arial" w:hAnsi="Arial" w:cs="Arial"/>
        </w:rPr>
      </w:pPr>
      <w:r w:rsidRPr="00E46C6A">
        <w:rPr>
          <w:rFonts w:ascii="Arial" w:hAnsi="Arial" w:cs="Arial"/>
        </w:rPr>
        <w:t>w Biuletynie Informacji Publicznej,</w:t>
      </w:r>
    </w:p>
    <w:p w14:paraId="212F460D" w14:textId="77777777" w:rsidR="009C7711" w:rsidRPr="00E46C6A" w:rsidRDefault="009C7711">
      <w:pPr>
        <w:pStyle w:val="Akapitzlist"/>
        <w:numPr>
          <w:ilvl w:val="0"/>
          <w:numId w:val="2"/>
        </w:numPr>
        <w:spacing w:after="0" w:line="240" w:lineRule="auto"/>
        <w:ind w:left="426" w:hanging="426"/>
        <w:jc w:val="both"/>
        <w:rPr>
          <w:rFonts w:ascii="Arial" w:hAnsi="Arial" w:cs="Arial"/>
        </w:rPr>
      </w:pPr>
      <w:r w:rsidRPr="00E46C6A">
        <w:rPr>
          <w:rFonts w:ascii="Arial" w:hAnsi="Arial" w:cs="Arial"/>
        </w:rPr>
        <w:t>w siedzibie organu administracji publicznej w miejscu przeznaczonym na zamieszczanie ogłoszeń, w szczególności na tablicy ogłoszeń;</w:t>
      </w:r>
    </w:p>
    <w:p w14:paraId="2D9F2848" w14:textId="77777777" w:rsidR="009C7711" w:rsidRPr="00E46C6A" w:rsidRDefault="009C7711">
      <w:pPr>
        <w:pStyle w:val="Akapitzlist"/>
        <w:numPr>
          <w:ilvl w:val="0"/>
          <w:numId w:val="2"/>
        </w:numPr>
        <w:spacing w:after="0" w:line="240" w:lineRule="auto"/>
        <w:ind w:left="426" w:hanging="426"/>
        <w:jc w:val="both"/>
        <w:rPr>
          <w:rFonts w:ascii="Arial" w:hAnsi="Arial" w:cs="Arial"/>
        </w:rPr>
      </w:pPr>
      <w:r w:rsidRPr="00E46C6A">
        <w:rPr>
          <w:rFonts w:ascii="Arial" w:hAnsi="Arial" w:cs="Arial"/>
        </w:rPr>
        <w:t xml:space="preserve">na stronie internetowej </w:t>
      </w:r>
      <w:bookmarkStart w:id="25" w:name="_Hlk111792482"/>
      <w:r w:rsidRPr="00E46C6A">
        <w:rPr>
          <w:rFonts w:ascii="Arial" w:hAnsi="Arial" w:cs="Arial"/>
        </w:rPr>
        <w:t>organu administracji publicznej</w:t>
      </w:r>
      <w:bookmarkEnd w:id="25"/>
      <w:r w:rsidRPr="00E46C6A">
        <w:rPr>
          <w:rFonts w:ascii="Arial" w:hAnsi="Arial" w:cs="Arial"/>
        </w:rPr>
        <w:t xml:space="preserve">, z tym że Wojewoda zamieszcza ogłoszenia dotyczące konkursów ofert na stronie internetowej www.malopolska.uw.gov.pl w zakładce </w:t>
      </w:r>
      <w:bookmarkStart w:id="26" w:name="_Hlk111792675"/>
      <w:r w:rsidRPr="00E46C6A">
        <w:rPr>
          <w:rFonts w:ascii="Arial" w:hAnsi="Arial" w:cs="Arial"/>
        </w:rPr>
        <w:t xml:space="preserve">Organizacje pozarządowe </w:t>
      </w:r>
      <w:bookmarkEnd w:id="26"/>
      <w:r w:rsidRPr="00E46C6A">
        <w:rPr>
          <w:rFonts w:ascii="Arial" w:hAnsi="Arial" w:cs="Arial"/>
        </w:rPr>
        <w:t>/ Otwarte konkursy ofert oraz jednocześnie w zakładce Komunikaty. Z zakładki Organizacje pozarządowe może również korzystać administracja zespolona.</w:t>
      </w:r>
    </w:p>
    <w:p w14:paraId="4DD9178A" w14:textId="77777777" w:rsidR="009C7711" w:rsidRPr="00E46C6A" w:rsidRDefault="009C7711" w:rsidP="009C7711">
      <w:pPr>
        <w:spacing w:after="0" w:line="240" w:lineRule="auto"/>
        <w:ind w:firstLine="426"/>
        <w:jc w:val="both"/>
        <w:rPr>
          <w:rFonts w:ascii="Arial" w:hAnsi="Arial" w:cs="Arial"/>
        </w:rPr>
      </w:pPr>
    </w:p>
    <w:p w14:paraId="1C68EA9E" w14:textId="2EB79B6E" w:rsidR="009C7711" w:rsidRPr="00E46C6A" w:rsidRDefault="009C7711" w:rsidP="009C7711">
      <w:pPr>
        <w:spacing w:after="0" w:line="240" w:lineRule="auto"/>
        <w:ind w:firstLine="426"/>
        <w:jc w:val="both"/>
        <w:rPr>
          <w:rFonts w:ascii="Arial" w:hAnsi="Arial" w:cs="Arial"/>
        </w:rPr>
      </w:pPr>
      <w:r w:rsidRPr="00E46C6A">
        <w:rPr>
          <w:rFonts w:ascii="Arial" w:hAnsi="Arial" w:cs="Arial"/>
        </w:rPr>
        <w:t>§ 1</w:t>
      </w:r>
      <w:r w:rsidR="00243D3D" w:rsidRPr="00E46C6A">
        <w:rPr>
          <w:rFonts w:ascii="Arial" w:hAnsi="Arial" w:cs="Arial"/>
        </w:rPr>
        <w:t>4</w:t>
      </w:r>
      <w:r w:rsidRPr="00E46C6A">
        <w:rPr>
          <w:rFonts w:ascii="Arial" w:hAnsi="Arial" w:cs="Arial"/>
        </w:rPr>
        <w:t>. 1. Przystępując do konkursu ofert podmiot uprawniony składa ofertę realizacji zadania publicznego sporządzoną zgodnie z aktualnie obowiązującymi przepisami prawa, w szczególności według wzoru stanowiącego załącznik do aktualnie obowiązującego rozporządzenia w sprawie wzorów ofert i ramowych wzorów umów dotyczących realizacji zadań publicznych oraz wzorów sprawozdań z wykonania tych zadań.</w:t>
      </w:r>
    </w:p>
    <w:p w14:paraId="7FFD6EEF" w14:textId="77777777" w:rsidR="009C7711" w:rsidRPr="00E46C6A" w:rsidRDefault="009C7711" w:rsidP="009C7711">
      <w:pPr>
        <w:spacing w:after="0" w:line="240" w:lineRule="auto"/>
        <w:ind w:firstLine="426"/>
        <w:jc w:val="both"/>
        <w:rPr>
          <w:rFonts w:ascii="Arial" w:hAnsi="Arial" w:cs="Arial"/>
        </w:rPr>
      </w:pPr>
      <w:r w:rsidRPr="00E46C6A">
        <w:rPr>
          <w:rFonts w:ascii="Arial" w:hAnsi="Arial" w:cs="Arial"/>
        </w:rPr>
        <w:t>2. Oferta realizacji zadania publicznego podmiotu uprawnionego, złożona w trybie konkursu ofert zawiera w szczególności:</w:t>
      </w:r>
    </w:p>
    <w:p w14:paraId="3895C83A" w14:textId="77777777" w:rsidR="009C7711" w:rsidRPr="00E46C6A" w:rsidRDefault="009C7711">
      <w:pPr>
        <w:pStyle w:val="Akapitzlist"/>
        <w:numPr>
          <w:ilvl w:val="0"/>
          <w:numId w:val="3"/>
        </w:numPr>
        <w:spacing w:after="0" w:line="240" w:lineRule="auto"/>
        <w:ind w:left="426" w:hanging="426"/>
        <w:jc w:val="both"/>
        <w:rPr>
          <w:rFonts w:ascii="Arial" w:hAnsi="Arial" w:cs="Arial"/>
        </w:rPr>
      </w:pPr>
      <w:r w:rsidRPr="00E46C6A">
        <w:rPr>
          <w:rFonts w:ascii="Arial" w:hAnsi="Arial" w:cs="Arial"/>
        </w:rPr>
        <w:t>szczegółowy zakres rzeczowy zadania publicznego proponowanego do realizacji;</w:t>
      </w:r>
    </w:p>
    <w:p w14:paraId="652F2738" w14:textId="77777777" w:rsidR="009C7711" w:rsidRPr="00E46C6A" w:rsidRDefault="009C7711">
      <w:pPr>
        <w:pStyle w:val="Akapitzlist"/>
        <w:numPr>
          <w:ilvl w:val="0"/>
          <w:numId w:val="3"/>
        </w:numPr>
        <w:spacing w:after="0" w:line="240" w:lineRule="auto"/>
        <w:ind w:left="426" w:hanging="426"/>
        <w:jc w:val="both"/>
        <w:rPr>
          <w:rFonts w:ascii="Arial" w:hAnsi="Arial" w:cs="Arial"/>
        </w:rPr>
      </w:pPr>
      <w:r w:rsidRPr="00E46C6A">
        <w:rPr>
          <w:rFonts w:ascii="Arial" w:hAnsi="Arial" w:cs="Arial"/>
        </w:rPr>
        <w:t>termin i miejsce realizacji zadania publicznego;</w:t>
      </w:r>
    </w:p>
    <w:p w14:paraId="5D007A7D" w14:textId="77777777" w:rsidR="009C7711" w:rsidRPr="00E46C6A" w:rsidRDefault="009C7711">
      <w:pPr>
        <w:pStyle w:val="Akapitzlist"/>
        <w:numPr>
          <w:ilvl w:val="0"/>
          <w:numId w:val="3"/>
        </w:numPr>
        <w:spacing w:after="0" w:line="240" w:lineRule="auto"/>
        <w:ind w:left="426" w:hanging="426"/>
        <w:jc w:val="both"/>
        <w:rPr>
          <w:rFonts w:ascii="Arial" w:hAnsi="Arial" w:cs="Arial"/>
        </w:rPr>
      </w:pPr>
      <w:r w:rsidRPr="00E46C6A">
        <w:rPr>
          <w:rFonts w:ascii="Arial" w:hAnsi="Arial" w:cs="Arial"/>
        </w:rPr>
        <w:t>kalkulację przewidywanych kosztów realizacji zadania publicznego;</w:t>
      </w:r>
    </w:p>
    <w:p w14:paraId="766803DE" w14:textId="77777777" w:rsidR="009C7711" w:rsidRPr="00E46C6A" w:rsidRDefault="009C7711">
      <w:pPr>
        <w:pStyle w:val="Akapitzlist"/>
        <w:numPr>
          <w:ilvl w:val="0"/>
          <w:numId w:val="3"/>
        </w:numPr>
        <w:spacing w:after="0" w:line="240" w:lineRule="auto"/>
        <w:ind w:left="426" w:hanging="426"/>
        <w:jc w:val="both"/>
        <w:rPr>
          <w:rFonts w:ascii="Arial" w:hAnsi="Arial" w:cs="Arial"/>
        </w:rPr>
      </w:pPr>
      <w:r w:rsidRPr="00E46C6A">
        <w:rPr>
          <w:rFonts w:ascii="Arial" w:hAnsi="Arial" w:cs="Arial"/>
        </w:rPr>
        <w:t>informację o wcześniejszej działalności podmiotu uprawnionego składającego ofertę w zakresie, którego dotyczy zadanie publiczne;</w:t>
      </w:r>
    </w:p>
    <w:p w14:paraId="0F696286" w14:textId="77777777" w:rsidR="009C7711" w:rsidRPr="00E46C6A" w:rsidRDefault="009C7711">
      <w:pPr>
        <w:pStyle w:val="Akapitzlist"/>
        <w:numPr>
          <w:ilvl w:val="0"/>
          <w:numId w:val="3"/>
        </w:numPr>
        <w:spacing w:after="0" w:line="240" w:lineRule="auto"/>
        <w:ind w:left="426" w:hanging="426"/>
        <w:jc w:val="both"/>
        <w:rPr>
          <w:rFonts w:ascii="Arial" w:hAnsi="Arial" w:cs="Arial"/>
        </w:rPr>
      </w:pPr>
      <w:r w:rsidRPr="00E46C6A">
        <w:rPr>
          <w:rFonts w:ascii="Arial" w:hAnsi="Arial" w:cs="Arial"/>
        </w:rPr>
        <w:t>informację o posiadanych zasobach rzeczowych i kadrowych zapewniających wykonanie zadania publicznego oraz o planowanej wysokości środków finansowych na realizację danego zadania pochodzących z innych źródeł;</w:t>
      </w:r>
    </w:p>
    <w:p w14:paraId="58F5605B" w14:textId="77777777" w:rsidR="009C7711" w:rsidRPr="00E46C6A" w:rsidRDefault="009C7711">
      <w:pPr>
        <w:pStyle w:val="Akapitzlist"/>
        <w:numPr>
          <w:ilvl w:val="0"/>
          <w:numId w:val="3"/>
        </w:numPr>
        <w:spacing w:after="0" w:line="240" w:lineRule="auto"/>
        <w:ind w:left="426" w:hanging="426"/>
        <w:jc w:val="both"/>
        <w:rPr>
          <w:rFonts w:ascii="Arial" w:hAnsi="Arial" w:cs="Arial"/>
        </w:rPr>
      </w:pPr>
      <w:r w:rsidRPr="00E46C6A">
        <w:rPr>
          <w:rFonts w:ascii="Arial" w:hAnsi="Arial" w:cs="Arial"/>
        </w:rPr>
        <w:t>deklarację o zamiarze odpłatnego lub nieodpłatnego wykonania zadania publicznego.</w:t>
      </w:r>
    </w:p>
    <w:p w14:paraId="587E6D4E" w14:textId="77777777" w:rsidR="009C7711" w:rsidRPr="00E46C6A" w:rsidRDefault="009C7711" w:rsidP="009C7711">
      <w:pPr>
        <w:spacing w:after="0" w:line="240" w:lineRule="auto"/>
        <w:jc w:val="both"/>
        <w:rPr>
          <w:rFonts w:ascii="Arial" w:hAnsi="Arial" w:cs="Arial"/>
        </w:rPr>
      </w:pPr>
    </w:p>
    <w:p w14:paraId="053438E8" w14:textId="2CB6446D" w:rsidR="009C7711" w:rsidRPr="00E46C6A" w:rsidRDefault="009C7711" w:rsidP="009C7711">
      <w:pPr>
        <w:spacing w:after="0" w:line="240" w:lineRule="auto"/>
        <w:ind w:firstLine="426"/>
        <w:jc w:val="both"/>
        <w:rPr>
          <w:rFonts w:ascii="Arial" w:hAnsi="Arial" w:cs="Arial"/>
        </w:rPr>
      </w:pPr>
      <w:r w:rsidRPr="00E46C6A">
        <w:rPr>
          <w:rFonts w:ascii="Arial" w:hAnsi="Arial" w:cs="Arial"/>
        </w:rPr>
        <w:t>§ 1</w:t>
      </w:r>
      <w:r w:rsidR="00243D3D" w:rsidRPr="00E46C6A">
        <w:rPr>
          <w:rFonts w:ascii="Arial" w:hAnsi="Arial" w:cs="Arial"/>
        </w:rPr>
        <w:t>5</w:t>
      </w:r>
      <w:r w:rsidRPr="00E46C6A">
        <w:rPr>
          <w:rFonts w:ascii="Arial" w:hAnsi="Arial" w:cs="Arial"/>
        </w:rPr>
        <w:t xml:space="preserve">. 1. Podmiot uprawniony przyjmując zlecenie realizacji zadania publicznego zobowiązuje się do wykonania zadania publicznego w zakresie i na zasadach określonych w umowie odpowiednio o wsparcie realizacji zadania publicznego lub o powierzenie realizacji zadania publicznego, sporządzonej z uwzględnieniem art. 151 ust. 2 ustawy z dnia 27 sierpnia </w:t>
      </w:r>
      <w:r w:rsidRPr="00E46C6A">
        <w:rPr>
          <w:rFonts w:ascii="Arial" w:hAnsi="Arial" w:cs="Arial"/>
        </w:rPr>
        <w:lastRenderedPageBreak/>
        <w:t>2009 r. o finansach publicznych oraz przepisów ustawy, a Wojewoda i administracja zespolona zobowiązuje się do przekazania dotacji na realizację zadania.</w:t>
      </w:r>
    </w:p>
    <w:p w14:paraId="3F77E184" w14:textId="77777777" w:rsidR="009C7711" w:rsidRPr="00E46C6A" w:rsidRDefault="009C7711" w:rsidP="009C7711">
      <w:pPr>
        <w:spacing w:after="0" w:line="240" w:lineRule="auto"/>
        <w:ind w:firstLine="426"/>
        <w:jc w:val="both"/>
        <w:rPr>
          <w:rFonts w:ascii="Arial" w:hAnsi="Arial" w:cs="Arial"/>
        </w:rPr>
      </w:pPr>
      <w:r w:rsidRPr="00E46C6A">
        <w:rPr>
          <w:rFonts w:ascii="Arial" w:hAnsi="Arial" w:cs="Arial"/>
        </w:rPr>
        <w:t>2. W ramach niniejszego Programu, umowa o wsparcie realizacji zadania publicznego lub o powierzenie realizacji zadania publicznego wymaga formy pisemnej pod rygorem nieważności i może być zawarta na czas realizacji zadania lub na czas określony, nie dłuższy niż 3 lata.</w:t>
      </w:r>
    </w:p>
    <w:p w14:paraId="7513587F" w14:textId="77777777" w:rsidR="009C7711" w:rsidRPr="00E46C6A" w:rsidRDefault="009C7711" w:rsidP="009C7711">
      <w:pPr>
        <w:spacing w:after="0" w:line="240" w:lineRule="auto"/>
        <w:ind w:firstLine="426"/>
        <w:jc w:val="both"/>
        <w:rPr>
          <w:rFonts w:ascii="Arial" w:hAnsi="Arial" w:cs="Arial"/>
        </w:rPr>
      </w:pPr>
      <w:r w:rsidRPr="00E46C6A">
        <w:rPr>
          <w:rFonts w:ascii="Arial" w:hAnsi="Arial" w:cs="Arial"/>
        </w:rPr>
        <w:t>3. Podmiot uprawniony zobowiązany jest do wyodrębnienia w ewidencji księgowej środków finansowych otrzymanych na wykonanie umowy o wsparcie realizacji zadania publicznego lub o powierzenie realizacji zadania publicznego.</w:t>
      </w:r>
    </w:p>
    <w:p w14:paraId="0236EE49" w14:textId="77777777" w:rsidR="009C7711" w:rsidRPr="00E46C6A" w:rsidRDefault="009C7711" w:rsidP="009C7711">
      <w:pPr>
        <w:spacing w:after="0" w:line="240" w:lineRule="auto"/>
        <w:ind w:firstLine="426"/>
        <w:jc w:val="both"/>
        <w:rPr>
          <w:rFonts w:ascii="Arial" w:hAnsi="Arial" w:cs="Arial"/>
        </w:rPr>
      </w:pPr>
      <w:r w:rsidRPr="00E46C6A">
        <w:rPr>
          <w:rFonts w:ascii="Arial" w:hAnsi="Arial" w:cs="Arial"/>
        </w:rPr>
        <w:t>4. Umowa</w:t>
      </w:r>
      <w:r w:rsidRPr="00E46C6A">
        <w:t xml:space="preserve"> </w:t>
      </w:r>
      <w:r w:rsidRPr="00E46C6A">
        <w:rPr>
          <w:rFonts w:ascii="Arial" w:hAnsi="Arial" w:cs="Arial"/>
        </w:rPr>
        <w:t>o wsparcie realizacji zadania publicznego lub o powierzenie realizacji zadania określa w szczególności:</w:t>
      </w:r>
    </w:p>
    <w:p w14:paraId="10601A99" w14:textId="77777777" w:rsidR="009C7711" w:rsidRPr="00E46C6A" w:rsidRDefault="009C7711">
      <w:pPr>
        <w:pStyle w:val="Akapitzlist"/>
        <w:numPr>
          <w:ilvl w:val="0"/>
          <w:numId w:val="4"/>
        </w:numPr>
        <w:spacing w:after="0" w:line="240" w:lineRule="auto"/>
        <w:ind w:left="426" w:hanging="426"/>
        <w:jc w:val="both"/>
        <w:rPr>
          <w:rFonts w:ascii="Arial" w:hAnsi="Arial" w:cs="Arial"/>
        </w:rPr>
      </w:pPr>
      <w:r w:rsidRPr="00E46C6A">
        <w:rPr>
          <w:rFonts w:ascii="Arial" w:hAnsi="Arial" w:cs="Arial"/>
        </w:rPr>
        <w:t>szczegółowy opis zadania, w tym cel, na jaki dotacja została przyznana, i termin jego wykonania;</w:t>
      </w:r>
    </w:p>
    <w:p w14:paraId="51E91C47" w14:textId="77777777" w:rsidR="009C7711" w:rsidRPr="00E46C6A" w:rsidRDefault="009C7711">
      <w:pPr>
        <w:pStyle w:val="Akapitzlist"/>
        <w:numPr>
          <w:ilvl w:val="0"/>
          <w:numId w:val="4"/>
        </w:numPr>
        <w:spacing w:after="0" w:line="240" w:lineRule="auto"/>
        <w:ind w:left="426" w:hanging="426"/>
        <w:jc w:val="both"/>
        <w:rPr>
          <w:rFonts w:ascii="Arial" w:hAnsi="Arial" w:cs="Arial"/>
        </w:rPr>
      </w:pPr>
      <w:r w:rsidRPr="00E46C6A">
        <w:rPr>
          <w:rFonts w:ascii="Arial" w:hAnsi="Arial" w:cs="Arial"/>
        </w:rPr>
        <w:t>wysokość udzielonej dotacji i tryb płatności;</w:t>
      </w:r>
    </w:p>
    <w:p w14:paraId="76EE9F37" w14:textId="77777777" w:rsidR="009C7711" w:rsidRPr="00E46C6A" w:rsidRDefault="009C7711">
      <w:pPr>
        <w:pStyle w:val="Akapitzlist"/>
        <w:numPr>
          <w:ilvl w:val="0"/>
          <w:numId w:val="4"/>
        </w:numPr>
        <w:spacing w:after="0" w:line="240" w:lineRule="auto"/>
        <w:ind w:left="426" w:hanging="426"/>
        <w:jc w:val="both"/>
        <w:rPr>
          <w:rFonts w:ascii="Arial" w:hAnsi="Arial" w:cs="Arial"/>
        </w:rPr>
      </w:pPr>
      <w:r w:rsidRPr="00E46C6A">
        <w:rPr>
          <w:rFonts w:ascii="Arial" w:hAnsi="Arial" w:cs="Arial"/>
        </w:rPr>
        <w:t>termin wykorzystania dotacji, nie dłuższy niż do dnia 31 grudnia danego roku budżetowego;</w:t>
      </w:r>
    </w:p>
    <w:p w14:paraId="3B5EEF80" w14:textId="77777777" w:rsidR="009C7711" w:rsidRPr="00E46C6A" w:rsidRDefault="009C7711">
      <w:pPr>
        <w:pStyle w:val="Akapitzlist"/>
        <w:numPr>
          <w:ilvl w:val="0"/>
          <w:numId w:val="4"/>
        </w:numPr>
        <w:spacing w:after="0" w:line="240" w:lineRule="auto"/>
        <w:ind w:left="426" w:hanging="426"/>
        <w:jc w:val="both"/>
        <w:rPr>
          <w:rFonts w:ascii="Arial" w:hAnsi="Arial" w:cs="Arial"/>
        </w:rPr>
      </w:pPr>
      <w:r w:rsidRPr="00E46C6A">
        <w:rPr>
          <w:rFonts w:ascii="Arial" w:hAnsi="Arial" w:cs="Arial"/>
        </w:rPr>
        <w:t>tryb kontroli wykonywania zadania;</w:t>
      </w:r>
    </w:p>
    <w:p w14:paraId="4416D858" w14:textId="77777777" w:rsidR="009C7711" w:rsidRPr="00E46C6A" w:rsidRDefault="009C7711">
      <w:pPr>
        <w:pStyle w:val="Akapitzlist"/>
        <w:numPr>
          <w:ilvl w:val="0"/>
          <w:numId w:val="4"/>
        </w:numPr>
        <w:spacing w:after="0" w:line="240" w:lineRule="auto"/>
        <w:ind w:left="426" w:hanging="426"/>
        <w:jc w:val="both"/>
        <w:rPr>
          <w:rFonts w:ascii="Arial" w:hAnsi="Arial" w:cs="Arial"/>
        </w:rPr>
      </w:pPr>
      <w:r w:rsidRPr="00E46C6A">
        <w:rPr>
          <w:rFonts w:ascii="Arial" w:hAnsi="Arial" w:cs="Arial"/>
        </w:rPr>
        <w:t>termin i sposób rozliczenia udzielonej dotacji;</w:t>
      </w:r>
    </w:p>
    <w:p w14:paraId="3B766F73" w14:textId="77777777" w:rsidR="009C7711" w:rsidRPr="00E46C6A" w:rsidRDefault="009C7711">
      <w:pPr>
        <w:pStyle w:val="Akapitzlist"/>
        <w:numPr>
          <w:ilvl w:val="0"/>
          <w:numId w:val="4"/>
        </w:numPr>
        <w:spacing w:after="0" w:line="240" w:lineRule="auto"/>
        <w:ind w:left="426" w:hanging="426"/>
        <w:jc w:val="both"/>
        <w:rPr>
          <w:rFonts w:ascii="Arial" w:hAnsi="Arial" w:cs="Arial"/>
        </w:rPr>
      </w:pPr>
      <w:r w:rsidRPr="00E46C6A">
        <w:rPr>
          <w:rFonts w:ascii="Arial" w:hAnsi="Arial" w:cs="Arial"/>
        </w:rPr>
        <w:t>termin zwrotu niewykorzystanej części dotacji, nie dłuższy niż 15 dni od określonego w umowie dnia wykonania zadania, a w przypadku zadania realizowanego za granicą - 30 dni od określonego w umowie dnia jego wykonania;</w:t>
      </w:r>
    </w:p>
    <w:p w14:paraId="499E738E" w14:textId="77777777" w:rsidR="009C7711" w:rsidRPr="00E46C6A" w:rsidRDefault="009C7711">
      <w:pPr>
        <w:pStyle w:val="Akapitzlist"/>
        <w:numPr>
          <w:ilvl w:val="0"/>
          <w:numId w:val="4"/>
        </w:numPr>
        <w:spacing w:after="0" w:line="240" w:lineRule="auto"/>
        <w:ind w:left="426" w:hanging="426"/>
        <w:jc w:val="both"/>
        <w:rPr>
          <w:rFonts w:ascii="Arial" w:hAnsi="Arial" w:cs="Arial"/>
        </w:rPr>
      </w:pPr>
      <w:r w:rsidRPr="00E46C6A">
        <w:rPr>
          <w:rFonts w:ascii="Arial" w:hAnsi="Arial" w:cs="Arial"/>
        </w:rPr>
        <w:t>obowiązki informacyjne podmiotów uprawnionych.</w:t>
      </w:r>
    </w:p>
    <w:p w14:paraId="5EC3F430" w14:textId="77777777" w:rsidR="009C7711" w:rsidRPr="00E46C6A" w:rsidRDefault="009C7711" w:rsidP="009C7711">
      <w:pPr>
        <w:spacing w:after="0" w:line="240" w:lineRule="auto"/>
        <w:ind w:firstLine="426"/>
        <w:jc w:val="both"/>
        <w:rPr>
          <w:rFonts w:ascii="Arial" w:hAnsi="Arial" w:cs="Arial"/>
        </w:rPr>
      </w:pPr>
      <w:r w:rsidRPr="00E46C6A">
        <w:rPr>
          <w:rFonts w:ascii="Arial" w:hAnsi="Arial" w:cs="Arial"/>
        </w:rPr>
        <w:t xml:space="preserve">5. Umowa o wsparcie realizacji zadania publicznego lub o powierzenie realizacji zadania publicznego zawierana jest pomiędzy Skarbem Państwa, reprezentowanym odpowiednio przez Wojewodę </w:t>
      </w:r>
      <w:bookmarkStart w:id="27" w:name="_Hlk111725705"/>
      <w:r w:rsidRPr="00E46C6A">
        <w:rPr>
          <w:rFonts w:ascii="Arial" w:hAnsi="Arial" w:cs="Arial"/>
        </w:rPr>
        <w:t>lub działającą w jego imieniu osobę upoważnioną</w:t>
      </w:r>
      <w:bookmarkEnd w:id="27"/>
      <w:r w:rsidRPr="00E46C6A">
        <w:rPr>
          <w:rFonts w:ascii="Arial" w:hAnsi="Arial" w:cs="Arial"/>
        </w:rPr>
        <w:t>, kierownika administracji zespolonej lub działającą w jego imieniu osobę upoważnioną a podmiotem uprawnionym, reprezentowanym przez osoby upoważnione do składania oświadczeń woli w imieniu tej organizacji, zgodnie z zasadami reprezentacji określonymi w statucie, pełnomocnictwie lub innym dokumencie.</w:t>
      </w:r>
    </w:p>
    <w:p w14:paraId="1E7BBAF8" w14:textId="77777777" w:rsidR="009C7711" w:rsidRPr="00E46C6A" w:rsidRDefault="009C7711" w:rsidP="009C7711">
      <w:pPr>
        <w:spacing w:after="0" w:line="240" w:lineRule="auto"/>
        <w:ind w:firstLine="426"/>
        <w:jc w:val="both"/>
        <w:rPr>
          <w:rFonts w:ascii="Arial" w:hAnsi="Arial" w:cs="Arial"/>
        </w:rPr>
      </w:pPr>
    </w:p>
    <w:p w14:paraId="0BC0744B" w14:textId="74EF5CD3" w:rsidR="009C7711" w:rsidRPr="00E46C6A" w:rsidRDefault="009C7711" w:rsidP="009C7711">
      <w:pPr>
        <w:spacing w:after="0" w:line="240" w:lineRule="auto"/>
        <w:ind w:firstLine="426"/>
        <w:jc w:val="both"/>
        <w:rPr>
          <w:rFonts w:ascii="Arial" w:hAnsi="Arial" w:cs="Arial"/>
        </w:rPr>
      </w:pPr>
      <w:r w:rsidRPr="00E46C6A">
        <w:rPr>
          <w:rFonts w:ascii="Arial" w:hAnsi="Arial" w:cs="Arial"/>
        </w:rPr>
        <w:t>§ 1</w:t>
      </w:r>
      <w:r w:rsidR="00B90D8E" w:rsidRPr="00E46C6A">
        <w:rPr>
          <w:rFonts w:ascii="Arial" w:hAnsi="Arial" w:cs="Arial"/>
        </w:rPr>
        <w:t>6</w:t>
      </w:r>
      <w:r w:rsidRPr="00E46C6A">
        <w:rPr>
          <w:rFonts w:ascii="Arial" w:hAnsi="Arial" w:cs="Arial"/>
        </w:rPr>
        <w:t xml:space="preserve">. 1. Każdy podmiot uprawniony podejmując współpracę finansową z Wojewodą </w:t>
      </w:r>
      <w:r w:rsidR="00B90D8E" w:rsidRPr="00E46C6A">
        <w:rPr>
          <w:rFonts w:ascii="Arial" w:hAnsi="Arial" w:cs="Arial"/>
        </w:rPr>
        <w:br/>
      </w:r>
      <w:r w:rsidRPr="00E46C6A">
        <w:rPr>
          <w:rFonts w:ascii="Arial" w:hAnsi="Arial" w:cs="Arial"/>
        </w:rPr>
        <w:t>i administracją zespoloną zobowiązuje się do umieszczania odpowiednio logo Wojewody, kierownika administracji zespolonej lub informacji, że zadanie publiczne jest współfinansowane lub finansowane ze środków otrzymanych odpowiednio od Wojewody, kierownika administracji zespolonej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713A1D90" w14:textId="4FE7C420" w:rsidR="009C7711" w:rsidRPr="00E46C6A" w:rsidRDefault="009C7711" w:rsidP="009C7711">
      <w:pPr>
        <w:spacing w:after="0" w:line="240" w:lineRule="auto"/>
        <w:ind w:firstLine="426"/>
        <w:jc w:val="both"/>
        <w:rPr>
          <w:rFonts w:ascii="Arial" w:hAnsi="Arial" w:cs="Arial"/>
        </w:rPr>
      </w:pPr>
      <w:r w:rsidRPr="00E46C6A">
        <w:rPr>
          <w:rFonts w:ascii="Arial" w:hAnsi="Arial" w:cs="Arial"/>
        </w:rPr>
        <w:t xml:space="preserve">2. Logo Wojewody lub logo kierownika administracji zespolonej zawierające wizerunek godła Rzeczypospolitej Polskiej, symbolizujące zaangażowanie administracji rządowej </w:t>
      </w:r>
      <w:r w:rsidR="007568FF" w:rsidRPr="00E46C6A">
        <w:rPr>
          <w:rFonts w:ascii="Arial" w:hAnsi="Arial" w:cs="Arial"/>
        </w:rPr>
        <w:br/>
      </w:r>
      <w:r w:rsidRPr="00E46C6A">
        <w:rPr>
          <w:rFonts w:ascii="Arial" w:hAnsi="Arial" w:cs="Arial"/>
        </w:rPr>
        <w:t>w finansowe wsparcie realizacji zadania publicznego winno być umieszczane w sposób zapewniający należną cześć i szacunek.</w:t>
      </w:r>
    </w:p>
    <w:p w14:paraId="5D8CFF9E" w14:textId="77777777" w:rsidR="009C7711" w:rsidRPr="00E46C6A" w:rsidRDefault="009C7711" w:rsidP="009C7711">
      <w:pPr>
        <w:spacing w:after="0" w:line="240" w:lineRule="auto"/>
        <w:ind w:firstLine="426"/>
        <w:jc w:val="both"/>
        <w:rPr>
          <w:rFonts w:ascii="Arial" w:hAnsi="Arial" w:cs="Arial"/>
        </w:rPr>
      </w:pPr>
      <w:r w:rsidRPr="00E46C6A">
        <w:rPr>
          <w:rFonts w:ascii="Arial" w:hAnsi="Arial" w:cs="Arial"/>
        </w:rPr>
        <w:t>3. Podmiot uprawniony zobowiązuje się do informowania, że zadanie publiczne jest współfinansowane lub finansowane ze środków otrzymanych odpowiednio od Wojewody, kierownika administracji zespolonej w czasie wszystkich wystąpień publicznych dotyczących realizowanego zadania publicznego.</w:t>
      </w:r>
    </w:p>
    <w:p w14:paraId="0537363B" w14:textId="77777777" w:rsidR="009C7711" w:rsidRPr="00E46C6A" w:rsidRDefault="009C7711" w:rsidP="009C7711">
      <w:pPr>
        <w:spacing w:after="0" w:line="240" w:lineRule="auto"/>
        <w:ind w:firstLine="426"/>
        <w:jc w:val="both"/>
        <w:rPr>
          <w:rFonts w:ascii="Arial" w:hAnsi="Arial" w:cs="Arial"/>
        </w:rPr>
      </w:pPr>
      <w:r w:rsidRPr="00E46C6A">
        <w:rPr>
          <w:rFonts w:ascii="Arial" w:hAnsi="Arial" w:cs="Arial"/>
        </w:rPr>
        <w:t>4. Logo oraz treść wymaganych informacji Wojewoda lub odpowiedni kierownik administracji zespolonej przekazuje podmiotowi uprawnionemu drogą komunikacji elektronicznej.</w:t>
      </w:r>
    </w:p>
    <w:p w14:paraId="32282324" w14:textId="77777777" w:rsidR="009C7711" w:rsidRPr="00E46C6A" w:rsidRDefault="009C7711" w:rsidP="009C7711">
      <w:pPr>
        <w:spacing w:after="0" w:line="240" w:lineRule="auto"/>
        <w:ind w:firstLine="426"/>
        <w:jc w:val="both"/>
        <w:rPr>
          <w:rFonts w:ascii="Arial" w:hAnsi="Arial" w:cs="Arial"/>
        </w:rPr>
      </w:pPr>
    </w:p>
    <w:p w14:paraId="48D8EE46" w14:textId="4120455C" w:rsidR="009C7711" w:rsidRPr="00E46C6A" w:rsidRDefault="009C7711" w:rsidP="009C7711">
      <w:pPr>
        <w:spacing w:after="0" w:line="240" w:lineRule="auto"/>
        <w:ind w:firstLine="426"/>
        <w:jc w:val="both"/>
        <w:rPr>
          <w:rFonts w:ascii="Arial" w:hAnsi="Arial" w:cs="Arial"/>
        </w:rPr>
      </w:pPr>
      <w:r w:rsidRPr="00E46C6A">
        <w:rPr>
          <w:rFonts w:ascii="Arial" w:hAnsi="Arial" w:cs="Arial"/>
        </w:rPr>
        <w:t>§ 1</w:t>
      </w:r>
      <w:r w:rsidR="00B90D8E" w:rsidRPr="00E46C6A">
        <w:rPr>
          <w:rFonts w:ascii="Arial" w:hAnsi="Arial" w:cs="Arial"/>
        </w:rPr>
        <w:t>7</w:t>
      </w:r>
      <w:r w:rsidRPr="00E46C6A">
        <w:rPr>
          <w:rFonts w:ascii="Arial" w:hAnsi="Arial" w:cs="Arial"/>
        </w:rPr>
        <w:t>. 1. Podmiot uprawniony przyjmując zlecenie realizacji zadania publicznego zobowiązany jest do złożenia sprawozdania z jego wykonania. Okresem sprawozdawczym jest rok budżetowy. W przypadku zawarcia umowy na okres krótszy niż rok, okresem sprawozdawczym jest okres, na który umowa została zawarta.</w:t>
      </w:r>
    </w:p>
    <w:p w14:paraId="4539D73C" w14:textId="77777777" w:rsidR="009C7711" w:rsidRPr="00E46C6A" w:rsidRDefault="009C7711" w:rsidP="009C7711">
      <w:pPr>
        <w:spacing w:after="0" w:line="240" w:lineRule="auto"/>
        <w:ind w:firstLine="426"/>
        <w:jc w:val="both"/>
        <w:rPr>
          <w:rFonts w:ascii="Arial" w:hAnsi="Arial" w:cs="Arial"/>
        </w:rPr>
      </w:pPr>
      <w:r w:rsidRPr="00E46C6A">
        <w:rPr>
          <w:rFonts w:ascii="Arial" w:hAnsi="Arial" w:cs="Arial"/>
        </w:rPr>
        <w:lastRenderedPageBreak/>
        <w:t>2. Sprawozdanie końcowe z wykonania zadania publicznego sporządzone według wzoru stanowiącego załącznik do aktualnie obowiązującego rozporządzenia w sprawie wzorów ofert i ramowych wzorów umów dotyczących realizacji zadań publicznych oraz wzorów sprawozdań z wykonania tych zadań, podmiot uprawniony składa w terminie 30 dni od dnia zakończenia realizacji zadania publicznego.</w:t>
      </w:r>
    </w:p>
    <w:p w14:paraId="5702F089" w14:textId="77777777" w:rsidR="009C7711" w:rsidRPr="00E46C6A" w:rsidRDefault="009C7711" w:rsidP="009C7711">
      <w:pPr>
        <w:spacing w:after="0" w:line="240" w:lineRule="auto"/>
        <w:ind w:firstLine="426"/>
        <w:jc w:val="both"/>
        <w:rPr>
          <w:rFonts w:ascii="Arial" w:hAnsi="Arial" w:cs="Arial"/>
        </w:rPr>
      </w:pPr>
      <w:r w:rsidRPr="00E46C6A">
        <w:rPr>
          <w:rFonts w:ascii="Arial" w:hAnsi="Arial" w:cs="Arial"/>
        </w:rPr>
        <w:t>3. Wojewoda i administracja zespolona ma prawo żądać od podmiotu uprawnionego, w wyznaczonym terminie, przedstawienia dodatkowych informacji, wyjaśnień oraz dowodów do każdego sprawozdania z wykonania zadania publicznego. Żądanie to jest wiążące dla podmiotów uprawnionych podejmujących współpracę z Wojewodą i administracją zespoloną.</w:t>
      </w:r>
    </w:p>
    <w:p w14:paraId="26D2AC82" w14:textId="77777777" w:rsidR="009C7711" w:rsidRPr="00E46C6A" w:rsidRDefault="009C7711" w:rsidP="009C7711">
      <w:pPr>
        <w:spacing w:after="0" w:line="240" w:lineRule="auto"/>
        <w:ind w:firstLine="426"/>
        <w:jc w:val="both"/>
        <w:rPr>
          <w:rFonts w:ascii="Arial" w:hAnsi="Arial" w:cs="Arial"/>
        </w:rPr>
      </w:pPr>
      <w:r w:rsidRPr="00E46C6A">
        <w:rPr>
          <w:rFonts w:ascii="Arial" w:hAnsi="Arial" w:cs="Arial"/>
        </w:rPr>
        <w:t>4. Wykonanie umowy o wsparcie realizacji zadania publicznego lub o powierzenie realizacji zadania publicznego następuje z dniem zaakceptowania przez Wojewodę lub odpowiednio kierownika administracji zespolonej sprawozdania końcowego z wykonania zadania publicznego.</w:t>
      </w:r>
    </w:p>
    <w:p w14:paraId="7B30D0EA" w14:textId="77777777" w:rsidR="009C7711" w:rsidRPr="00E46C6A" w:rsidRDefault="009C7711" w:rsidP="009C7711">
      <w:pPr>
        <w:spacing w:after="0" w:line="240" w:lineRule="auto"/>
        <w:ind w:firstLine="426"/>
        <w:rPr>
          <w:rFonts w:ascii="Arial" w:hAnsi="Arial" w:cs="Arial"/>
        </w:rPr>
      </w:pPr>
    </w:p>
    <w:p w14:paraId="1ACB8B1C" w14:textId="443B9E76" w:rsidR="009C7711" w:rsidRPr="00E46C6A" w:rsidRDefault="009C7711" w:rsidP="009C7711">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 1</w:t>
      </w:r>
      <w:r w:rsidR="00B90D8E" w:rsidRPr="00E46C6A">
        <w:rPr>
          <w:rFonts w:ascii="Arial" w:eastAsia="Times New Roman" w:hAnsi="Arial" w:cs="Arial"/>
          <w:lang w:eastAsia="pl-PL"/>
        </w:rPr>
        <w:t>8</w:t>
      </w:r>
      <w:r w:rsidRPr="00E46C6A">
        <w:rPr>
          <w:rFonts w:ascii="Arial" w:eastAsia="Times New Roman" w:hAnsi="Arial" w:cs="Arial"/>
          <w:lang w:eastAsia="pl-PL"/>
        </w:rPr>
        <w:t xml:space="preserve">. W ramach realizacji niniejszego Programu nie przewiduje się zlecania realizacji zadań publicznych z zakresu </w:t>
      </w:r>
      <w:r w:rsidR="001C2F29" w:rsidRPr="00E46C6A">
        <w:rPr>
          <w:rFonts w:ascii="Arial" w:eastAsia="Times New Roman" w:hAnsi="Arial" w:cs="Arial"/>
          <w:lang w:eastAsia="pl-PL"/>
        </w:rPr>
        <w:t>pomocy społecznej, w tym pomocy rodzinom i osobom w trudnej sytuacji życiowej oraz wyrównywani</w:t>
      </w:r>
      <w:r w:rsidR="002E1C8C" w:rsidRPr="00E46C6A">
        <w:rPr>
          <w:rFonts w:ascii="Arial" w:eastAsia="Times New Roman" w:hAnsi="Arial" w:cs="Arial"/>
          <w:lang w:eastAsia="pl-PL"/>
        </w:rPr>
        <w:t>a</w:t>
      </w:r>
      <w:r w:rsidR="001C2F29" w:rsidRPr="00E46C6A">
        <w:rPr>
          <w:rFonts w:ascii="Arial" w:eastAsia="Times New Roman" w:hAnsi="Arial" w:cs="Arial"/>
          <w:lang w:eastAsia="pl-PL"/>
        </w:rPr>
        <w:t xml:space="preserve"> szans tych rodzin i osób </w:t>
      </w:r>
      <w:r w:rsidRPr="00E46C6A">
        <w:rPr>
          <w:rFonts w:ascii="Arial" w:eastAsia="Times New Roman" w:hAnsi="Arial" w:cs="Arial"/>
          <w:lang w:eastAsia="pl-PL"/>
        </w:rPr>
        <w:t>w sposób określony w art. 16a ustawy, tj. poprzez wyłonienie operatora projektu, który następnie zleci realizację całości zadania publicznego realizatorom projektów.</w:t>
      </w:r>
    </w:p>
    <w:p w14:paraId="0DA46C72" w14:textId="77777777" w:rsidR="009C7711" w:rsidRPr="00E46C6A" w:rsidRDefault="009C7711" w:rsidP="009C7711">
      <w:pPr>
        <w:spacing w:after="0" w:line="240" w:lineRule="auto"/>
        <w:ind w:firstLine="426"/>
        <w:jc w:val="both"/>
        <w:rPr>
          <w:rFonts w:ascii="Arial" w:eastAsia="Times New Roman" w:hAnsi="Arial" w:cs="Arial"/>
          <w:lang w:eastAsia="pl-PL"/>
        </w:rPr>
      </w:pPr>
    </w:p>
    <w:p w14:paraId="77E0F886" w14:textId="32B1483E" w:rsidR="009C7711" w:rsidRPr="00E46C6A" w:rsidRDefault="009C7711" w:rsidP="009C7711">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 xml:space="preserve">§ </w:t>
      </w:r>
      <w:r w:rsidR="00B90D8E" w:rsidRPr="00E46C6A">
        <w:rPr>
          <w:rFonts w:ascii="Arial" w:eastAsia="Times New Roman" w:hAnsi="Arial" w:cs="Arial"/>
          <w:lang w:eastAsia="pl-PL"/>
        </w:rPr>
        <w:t>19</w:t>
      </w:r>
      <w:r w:rsidRPr="00E46C6A">
        <w:rPr>
          <w:rFonts w:ascii="Arial" w:eastAsia="Times New Roman" w:hAnsi="Arial" w:cs="Arial"/>
          <w:lang w:eastAsia="pl-PL"/>
        </w:rPr>
        <w:t>. Wszelkie dodatkowe informacje, wymogi oraz warunki dotyczące realizacji zadania publicznego, zasady przyznawania dotacji a także procedury konkursu ofert podane będą przez Wojewodę lub odpowiednio kierownika administracji zespolonej do publicznej wiadomości w ogłoszeniu o konkursie ofert.</w:t>
      </w:r>
    </w:p>
    <w:p w14:paraId="0CAB25D8" w14:textId="77777777" w:rsidR="009C7711" w:rsidRPr="00E46C6A" w:rsidRDefault="009C7711" w:rsidP="009C7711">
      <w:pPr>
        <w:spacing w:after="0" w:line="240" w:lineRule="auto"/>
        <w:ind w:firstLine="426"/>
        <w:jc w:val="both"/>
        <w:rPr>
          <w:rFonts w:ascii="Arial" w:eastAsia="Times New Roman" w:hAnsi="Arial" w:cs="Arial"/>
          <w:lang w:eastAsia="pl-PL"/>
        </w:rPr>
      </w:pPr>
    </w:p>
    <w:p w14:paraId="1CD77802" w14:textId="39628D19" w:rsidR="009C7711" w:rsidRPr="00E46C6A" w:rsidRDefault="009C7711" w:rsidP="009C7711">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 2</w:t>
      </w:r>
      <w:r w:rsidR="00B90D8E" w:rsidRPr="00E46C6A">
        <w:rPr>
          <w:rFonts w:ascii="Arial" w:eastAsia="Times New Roman" w:hAnsi="Arial" w:cs="Arial"/>
          <w:lang w:eastAsia="pl-PL"/>
        </w:rPr>
        <w:t>0</w:t>
      </w:r>
      <w:r w:rsidRPr="00E46C6A">
        <w:rPr>
          <w:rFonts w:ascii="Arial" w:eastAsia="Times New Roman" w:hAnsi="Arial" w:cs="Arial"/>
          <w:lang w:eastAsia="pl-PL"/>
        </w:rPr>
        <w:t>. 1. Niezwłocznie po wyborze oferty realizacji zadania publicznego Wojewoda i administracja zespolona podaje do publicznej wiadomości ogłoszenie wyników konkursu ofert, w sposób określony w § 1</w:t>
      </w:r>
      <w:r w:rsidR="00377BE5" w:rsidRPr="00E46C6A">
        <w:rPr>
          <w:rFonts w:ascii="Arial" w:eastAsia="Times New Roman" w:hAnsi="Arial" w:cs="Arial"/>
          <w:lang w:eastAsia="pl-PL"/>
        </w:rPr>
        <w:t>3</w:t>
      </w:r>
      <w:r w:rsidRPr="00E46C6A">
        <w:rPr>
          <w:rFonts w:ascii="Arial" w:eastAsia="Times New Roman" w:hAnsi="Arial" w:cs="Arial"/>
          <w:lang w:eastAsia="pl-PL"/>
        </w:rPr>
        <w:t xml:space="preserve"> ust. 4.</w:t>
      </w:r>
    </w:p>
    <w:p w14:paraId="1123A278" w14:textId="77777777" w:rsidR="009C7711" w:rsidRPr="00E46C6A" w:rsidRDefault="009C7711" w:rsidP="009C7711">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2. Ogłoszenie zawiera wykaz podmiotów uprawnionych, którym Wojewoda lub odpowiednio kierownik administracji zespolonej udzielił dotacji na wsparcie realizacji zadania publicznego lub powierzenie realizacji zadania publicznego, w tym w szczególności nazwę oferenta, nazwę zadania publicznego oraz wysokość przyznanych środków publicznych.</w:t>
      </w:r>
    </w:p>
    <w:p w14:paraId="1F1CA2D9" w14:textId="77777777" w:rsidR="009C7711" w:rsidRPr="00E46C6A" w:rsidRDefault="009C7711" w:rsidP="009C7711">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3. Integralną część ogłoszenia Wojewody i administracji zespolonej o wynikach konkursu ofert stanowi:</w:t>
      </w:r>
    </w:p>
    <w:p w14:paraId="28A01CB9" w14:textId="4310EADD" w:rsidR="009C7711" w:rsidRPr="00E46C6A" w:rsidRDefault="009C7711">
      <w:pPr>
        <w:pStyle w:val="Akapitzlist"/>
        <w:numPr>
          <w:ilvl w:val="0"/>
          <w:numId w:val="6"/>
        </w:numPr>
        <w:spacing w:after="0" w:line="240" w:lineRule="auto"/>
        <w:ind w:left="426" w:hanging="426"/>
        <w:jc w:val="both"/>
        <w:rPr>
          <w:rFonts w:ascii="Arial" w:eastAsia="Times New Roman" w:hAnsi="Arial" w:cs="Arial"/>
          <w:lang w:eastAsia="pl-PL"/>
        </w:rPr>
      </w:pPr>
      <w:r w:rsidRPr="00E46C6A">
        <w:rPr>
          <w:rFonts w:ascii="Arial" w:eastAsia="Times New Roman" w:hAnsi="Arial" w:cs="Arial"/>
          <w:lang w:eastAsia="pl-PL"/>
        </w:rPr>
        <w:t xml:space="preserve">wykaz wniosków podmiotów uprawnionych ubiegających się o wsparcie realizacji zadania publicznego lub o powierzenie realizacji zadania publicznego z zakresu, </w:t>
      </w:r>
      <w:r w:rsidR="00545FA7" w:rsidRPr="00E46C6A">
        <w:rPr>
          <w:rFonts w:ascii="Arial" w:eastAsia="Times New Roman" w:hAnsi="Arial" w:cs="Arial"/>
          <w:lang w:eastAsia="pl-PL"/>
        </w:rPr>
        <w:t xml:space="preserve">o którym mowa w § 24, </w:t>
      </w:r>
      <w:r w:rsidRPr="00E46C6A">
        <w:rPr>
          <w:rFonts w:ascii="Arial" w:eastAsia="Times New Roman" w:hAnsi="Arial" w:cs="Arial"/>
          <w:lang w:eastAsia="pl-PL"/>
        </w:rPr>
        <w:t>niedofinansowanych lub niefinansowanych ze względu na ocenę merytoryczną;</w:t>
      </w:r>
    </w:p>
    <w:p w14:paraId="217AC066" w14:textId="6C2ECB1F" w:rsidR="009C7711" w:rsidRPr="00E46C6A" w:rsidRDefault="009C7711">
      <w:pPr>
        <w:pStyle w:val="Akapitzlist"/>
        <w:numPr>
          <w:ilvl w:val="0"/>
          <w:numId w:val="6"/>
        </w:numPr>
        <w:spacing w:after="0" w:line="240" w:lineRule="auto"/>
        <w:ind w:left="426" w:hanging="426"/>
        <w:jc w:val="both"/>
        <w:rPr>
          <w:rFonts w:ascii="Arial" w:eastAsia="Times New Roman" w:hAnsi="Arial" w:cs="Arial"/>
          <w:lang w:eastAsia="pl-PL"/>
        </w:rPr>
      </w:pPr>
      <w:r w:rsidRPr="00E46C6A">
        <w:rPr>
          <w:rFonts w:ascii="Arial" w:eastAsia="Times New Roman" w:hAnsi="Arial" w:cs="Arial"/>
          <w:lang w:eastAsia="pl-PL"/>
        </w:rPr>
        <w:t xml:space="preserve">wykaz wniosków podmiotów uprawnionych ubiegających się o wsparcie realizacji zadania publicznego lub o powierzenie realizacji zadania publicznego z zakresu, </w:t>
      </w:r>
      <w:r w:rsidR="00545FA7" w:rsidRPr="00E46C6A">
        <w:rPr>
          <w:rFonts w:ascii="Arial" w:eastAsia="Times New Roman" w:hAnsi="Arial" w:cs="Arial"/>
          <w:lang w:eastAsia="pl-PL"/>
        </w:rPr>
        <w:t>o którym mowa w § 24</w:t>
      </w:r>
      <w:r w:rsidRPr="00E46C6A">
        <w:rPr>
          <w:rFonts w:ascii="Arial" w:eastAsia="Times New Roman" w:hAnsi="Arial" w:cs="Arial"/>
          <w:lang w:eastAsia="pl-PL"/>
        </w:rPr>
        <w:t>, niedopuszczonych do oceny merytorycznej ze względu na braki formalne.</w:t>
      </w:r>
    </w:p>
    <w:p w14:paraId="7D33BEB3" w14:textId="77777777" w:rsidR="009C7711" w:rsidRPr="00E46C6A" w:rsidRDefault="009C7711" w:rsidP="009C7711">
      <w:pPr>
        <w:spacing w:after="0" w:line="240" w:lineRule="auto"/>
        <w:jc w:val="both"/>
        <w:rPr>
          <w:rFonts w:ascii="Arial" w:eastAsia="Times New Roman" w:hAnsi="Arial" w:cs="Arial"/>
          <w:lang w:eastAsia="pl-PL"/>
        </w:rPr>
      </w:pPr>
    </w:p>
    <w:p w14:paraId="4527DB54" w14:textId="3BCE4DBE" w:rsidR="009C7711" w:rsidRPr="00E46C6A" w:rsidRDefault="009C7711" w:rsidP="009C7711">
      <w:pPr>
        <w:spacing w:after="0" w:line="240" w:lineRule="auto"/>
        <w:ind w:firstLine="426"/>
        <w:jc w:val="both"/>
        <w:rPr>
          <w:rFonts w:ascii="Arial" w:hAnsi="Arial" w:cs="Arial"/>
        </w:rPr>
      </w:pPr>
      <w:r w:rsidRPr="00E46C6A">
        <w:rPr>
          <w:rFonts w:ascii="Arial" w:hAnsi="Arial" w:cs="Arial"/>
        </w:rPr>
        <w:t>§ 2</w:t>
      </w:r>
      <w:r w:rsidR="00B90D8E" w:rsidRPr="00E46C6A">
        <w:rPr>
          <w:rFonts w:ascii="Arial" w:hAnsi="Arial" w:cs="Arial"/>
        </w:rPr>
        <w:t>1</w:t>
      </w:r>
      <w:r w:rsidRPr="00E46C6A">
        <w:rPr>
          <w:rFonts w:ascii="Arial" w:hAnsi="Arial" w:cs="Arial"/>
        </w:rPr>
        <w:t>. Interes Państwa udzielającego wsparcia finansowego podmiotom uprawnionym zabezpieczony jest poprzez prawo Wojewody i administracji zespolonej do przeprowadzenia w okresie 5 lat, licząc od początku roku następującego po roku, w którym podmiot uprawniony realizował zadanie publiczne, kontroli i oceny realizacji tego zadania, w szczególności:</w:t>
      </w:r>
    </w:p>
    <w:p w14:paraId="2515FA90" w14:textId="77777777" w:rsidR="009C7711" w:rsidRPr="00E46C6A" w:rsidRDefault="009C7711">
      <w:pPr>
        <w:pStyle w:val="Akapitzlist"/>
        <w:numPr>
          <w:ilvl w:val="0"/>
          <w:numId w:val="12"/>
        </w:numPr>
        <w:spacing w:after="0" w:line="240" w:lineRule="auto"/>
        <w:ind w:left="426" w:hanging="426"/>
        <w:jc w:val="both"/>
        <w:rPr>
          <w:rFonts w:ascii="Arial" w:hAnsi="Arial" w:cs="Arial"/>
        </w:rPr>
      </w:pPr>
      <w:r w:rsidRPr="00E46C6A">
        <w:rPr>
          <w:rFonts w:ascii="Arial" w:hAnsi="Arial" w:cs="Arial"/>
        </w:rPr>
        <w:t>efektywności, rzetelności i jakości wykonania zadania;</w:t>
      </w:r>
    </w:p>
    <w:p w14:paraId="573A2002" w14:textId="77777777" w:rsidR="009C7711" w:rsidRPr="00E46C6A" w:rsidRDefault="009C7711">
      <w:pPr>
        <w:pStyle w:val="Akapitzlist"/>
        <w:numPr>
          <w:ilvl w:val="0"/>
          <w:numId w:val="12"/>
        </w:numPr>
        <w:spacing w:after="0" w:line="240" w:lineRule="auto"/>
        <w:ind w:left="426" w:hanging="426"/>
        <w:jc w:val="both"/>
        <w:rPr>
          <w:rFonts w:ascii="Arial" w:hAnsi="Arial" w:cs="Arial"/>
        </w:rPr>
      </w:pPr>
      <w:r w:rsidRPr="00E46C6A">
        <w:rPr>
          <w:rFonts w:ascii="Arial" w:hAnsi="Arial" w:cs="Arial"/>
        </w:rPr>
        <w:t>prawidłowości wykorzystania środków publicznych otrzymanych na realizację zadania oraz innych środków finansowych zaangażowanych w realizację zadania;</w:t>
      </w:r>
    </w:p>
    <w:p w14:paraId="6BEAC151" w14:textId="77777777" w:rsidR="009C7711" w:rsidRPr="00E46C6A" w:rsidRDefault="009C7711">
      <w:pPr>
        <w:pStyle w:val="Akapitzlist"/>
        <w:numPr>
          <w:ilvl w:val="0"/>
          <w:numId w:val="12"/>
        </w:numPr>
        <w:spacing w:after="0" w:line="240" w:lineRule="auto"/>
        <w:ind w:left="426" w:hanging="426"/>
        <w:jc w:val="both"/>
        <w:rPr>
          <w:rFonts w:ascii="Arial" w:hAnsi="Arial" w:cs="Arial"/>
        </w:rPr>
      </w:pPr>
      <w:r w:rsidRPr="00E46C6A">
        <w:rPr>
          <w:rFonts w:ascii="Arial" w:hAnsi="Arial" w:cs="Arial"/>
        </w:rPr>
        <w:t>prowadzenia dokumentacji określonej w przepisach prawa i w postanowieniach umowy.</w:t>
      </w:r>
    </w:p>
    <w:p w14:paraId="28074367" w14:textId="77777777" w:rsidR="009C7711" w:rsidRPr="00E46C6A" w:rsidRDefault="009C7711" w:rsidP="009C7711">
      <w:pPr>
        <w:pStyle w:val="Akapitzlist"/>
        <w:spacing w:after="0" w:line="240" w:lineRule="auto"/>
        <w:ind w:left="426"/>
        <w:jc w:val="both"/>
        <w:rPr>
          <w:rFonts w:ascii="Arial" w:hAnsi="Arial" w:cs="Arial"/>
        </w:rPr>
      </w:pPr>
    </w:p>
    <w:p w14:paraId="1389DE40" w14:textId="77777777" w:rsidR="00D73B6F" w:rsidRPr="00E46C6A" w:rsidRDefault="00D73B6F" w:rsidP="00B90D8E">
      <w:pPr>
        <w:spacing w:after="0" w:line="240" w:lineRule="auto"/>
        <w:jc w:val="both"/>
        <w:rPr>
          <w:rFonts w:ascii="Arial" w:hAnsi="Arial" w:cs="Arial"/>
        </w:rPr>
      </w:pPr>
    </w:p>
    <w:p w14:paraId="2B1FF9DE" w14:textId="5B67E8D2" w:rsidR="005C0F22" w:rsidRPr="00E46C6A" w:rsidRDefault="005C0F22" w:rsidP="00D66A07">
      <w:pPr>
        <w:spacing w:after="0" w:line="240" w:lineRule="auto"/>
        <w:ind w:firstLine="426"/>
        <w:jc w:val="both"/>
        <w:rPr>
          <w:rFonts w:ascii="Arial" w:hAnsi="Arial" w:cs="Arial"/>
        </w:rPr>
      </w:pPr>
    </w:p>
    <w:p w14:paraId="3C5BA285" w14:textId="2276A72E" w:rsidR="00D119E3" w:rsidRPr="00E46C6A" w:rsidRDefault="00D119E3" w:rsidP="00D66A07">
      <w:pPr>
        <w:spacing w:after="0" w:line="240" w:lineRule="auto"/>
        <w:ind w:firstLine="426"/>
        <w:jc w:val="both"/>
        <w:rPr>
          <w:rFonts w:ascii="Arial" w:hAnsi="Arial" w:cs="Arial"/>
        </w:rPr>
      </w:pPr>
    </w:p>
    <w:p w14:paraId="3CF8418A" w14:textId="1AF71CF5" w:rsidR="00D119E3" w:rsidRPr="00E46C6A" w:rsidRDefault="00D119E3" w:rsidP="00D66A07">
      <w:pPr>
        <w:spacing w:after="0" w:line="240" w:lineRule="auto"/>
        <w:ind w:firstLine="426"/>
        <w:jc w:val="both"/>
        <w:rPr>
          <w:rFonts w:ascii="Arial" w:hAnsi="Arial" w:cs="Arial"/>
        </w:rPr>
      </w:pPr>
    </w:p>
    <w:p w14:paraId="151EA3F8" w14:textId="77777777" w:rsidR="00D119E3" w:rsidRPr="00E46C6A" w:rsidRDefault="00D119E3" w:rsidP="00D66A07">
      <w:pPr>
        <w:spacing w:after="0" w:line="240" w:lineRule="auto"/>
        <w:ind w:firstLine="426"/>
        <w:jc w:val="both"/>
        <w:rPr>
          <w:rFonts w:ascii="Arial" w:hAnsi="Arial" w:cs="Arial"/>
        </w:rPr>
      </w:pPr>
    </w:p>
    <w:p w14:paraId="04C19178" w14:textId="2185EB85" w:rsidR="005C0F22" w:rsidRPr="00E46C6A" w:rsidRDefault="005C0F22" w:rsidP="005C0F22">
      <w:pPr>
        <w:pStyle w:val="K1"/>
        <w:pageBreakBefore w:val="0"/>
        <w:spacing w:after="0" w:line="240" w:lineRule="auto"/>
        <w:rPr>
          <w:color w:val="auto"/>
          <w:sz w:val="24"/>
          <w:szCs w:val="24"/>
        </w:rPr>
      </w:pPr>
      <w:r w:rsidRPr="00E46C6A">
        <w:rPr>
          <w:color w:val="auto"/>
          <w:sz w:val="24"/>
          <w:szCs w:val="24"/>
        </w:rPr>
        <w:lastRenderedPageBreak/>
        <w:t>Rozdział V</w:t>
      </w:r>
      <w:r w:rsidR="00F40E09" w:rsidRPr="00E46C6A">
        <w:rPr>
          <w:color w:val="auto"/>
          <w:sz w:val="24"/>
          <w:szCs w:val="24"/>
        </w:rPr>
        <w:t>I</w:t>
      </w:r>
    </w:p>
    <w:p w14:paraId="10F65794" w14:textId="77777777" w:rsidR="005C0F22" w:rsidRPr="00E46C6A" w:rsidRDefault="005C0F22" w:rsidP="005C0F22">
      <w:pPr>
        <w:pStyle w:val="K2"/>
        <w:spacing w:after="0" w:line="240" w:lineRule="auto"/>
        <w:rPr>
          <w:color w:val="auto"/>
        </w:rPr>
      </w:pPr>
      <w:r w:rsidRPr="00E46C6A">
        <w:rPr>
          <w:color w:val="auto"/>
        </w:rPr>
        <w:t xml:space="preserve">Formy współpracy </w:t>
      </w:r>
      <w:r w:rsidR="00C76357" w:rsidRPr="00E46C6A">
        <w:rPr>
          <w:color w:val="auto"/>
        </w:rPr>
        <w:t>poza</w:t>
      </w:r>
      <w:r w:rsidRPr="00E46C6A">
        <w:rPr>
          <w:color w:val="auto"/>
        </w:rPr>
        <w:t>finansowej</w:t>
      </w:r>
    </w:p>
    <w:p w14:paraId="17DE4BCA" w14:textId="77777777" w:rsidR="005C0F22" w:rsidRPr="00E46C6A" w:rsidRDefault="005C0F22" w:rsidP="00B90D8E">
      <w:pPr>
        <w:spacing w:after="0" w:line="240" w:lineRule="auto"/>
        <w:jc w:val="both"/>
        <w:rPr>
          <w:rFonts w:ascii="Arial" w:hAnsi="Arial" w:cs="Arial"/>
        </w:rPr>
      </w:pPr>
    </w:p>
    <w:p w14:paraId="460E3D41" w14:textId="10C0BC8B" w:rsidR="00206F11" w:rsidRPr="00E46C6A" w:rsidRDefault="00D73B6F" w:rsidP="00D66A07">
      <w:pPr>
        <w:spacing w:after="0" w:line="240" w:lineRule="auto"/>
        <w:ind w:firstLine="426"/>
        <w:jc w:val="both"/>
        <w:rPr>
          <w:rFonts w:ascii="Arial" w:hAnsi="Arial" w:cs="Arial"/>
        </w:rPr>
      </w:pPr>
      <w:r w:rsidRPr="00E46C6A">
        <w:rPr>
          <w:rFonts w:ascii="Arial" w:hAnsi="Arial" w:cs="Arial"/>
        </w:rPr>
        <w:t xml:space="preserve">§ </w:t>
      </w:r>
      <w:r w:rsidR="00805CEA" w:rsidRPr="00E46C6A">
        <w:rPr>
          <w:rFonts w:ascii="Arial" w:hAnsi="Arial" w:cs="Arial"/>
        </w:rPr>
        <w:t>22</w:t>
      </w:r>
      <w:r w:rsidRPr="00E46C6A">
        <w:rPr>
          <w:rFonts w:ascii="Arial" w:hAnsi="Arial" w:cs="Arial"/>
        </w:rPr>
        <w:t>. Wojewoda i administracja zespolona, w miarę możliwości podejmują współpracę pozafinansową w następujących formach:</w:t>
      </w:r>
    </w:p>
    <w:p w14:paraId="2B50BB49" w14:textId="77777777" w:rsidR="00901C83" w:rsidRPr="00E46C6A" w:rsidRDefault="00901C83">
      <w:pPr>
        <w:numPr>
          <w:ilvl w:val="0"/>
          <w:numId w:val="10"/>
        </w:numPr>
        <w:spacing w:after="0" w:line="240" w:lineRule="auto"/>
        <w:ind w:left="426" w:hanging="426"/>
        <w:jc w:val="both"/>
        <w:rPr>
          <w:rFonts w:ascii="Arial" w:eastAsia="Times New Roman" w:hAnsi="Arial" w:cs="Arial"/>
          <w:lang w:eastAsia="pl-PL"/>
        </w:rPr>
      </w:pPr>
      <w:r w:rsidRPr="00E46C6A">
        <w:rPr>
          <w:rFonts w:ascii="Arial" w:eastAsia="Times New Roman" w:hAnsi="Arial" w:cs="Arial"/>
          <w:lang w:eastAsia="pl-PL"/>
        </w:rPr>
        <w:t>wzajemn</w:t>
      </w:r>
      <w:r w:rsidR="00D73B6F" w:rsidRPr="00E46C6A">
        <w:rPr>
          <w:rFonts w:ascii="Arial" w:eastAsia="Times New Roman" w:hAnsi="Arial" w:cs="Arial"/>
          <w:lang w:eastAsia="pl-PL"/>
        </w:rPr>
        <w:t xml:space="preserve">ego </w:t>
      </w:r>
      <w:r w:rsidRPr="00E46C6A">
        <w:rPr>
          <w:rFonts w:ascii="Arial" w:eastAsia="Times New Roman" w:hAnsi="Arial" w:cs="Arial"/>
          <w:lang w:eastAsia="pl-PL"/>
        </w:rPr>
        <w:t>informowan</w:t>
      </w:r>
      <w:r w:rsidR="00D73B6F" w:rsidRPr="00E46C6A">
        <w:rPr>
          <w:rFonts w:ascii="Arial" w:eastAsia="Times New Roman" w:hAnsi="Arial" w:cs="Arial"/>
          <w:lang w:eastAsia="pl-PL"/>
        </w:rPr>
        <w:t xml:space="preserve">a </w:t>
      </w:r>
      <w:r w:rsidRPr="00E46C6A">
        <w:rPr>
          <w:rFonts w:ascii="Arial" w:eastAsia="Times New Roman" w:hAnsi="Arial" w:cs="Arial"/>
          <w:lang w:eastAsia="pl-PL"/>
        </w:rPr>
        <w:t>się o planowanych kierunkach działalności</w:t>
      </w:r>
      <w:r w:rsidR="00B021A6" w:rsidRPr="00E46C6A">
        <w:rPr>
          <w:rFonts w:ascii="Arial" w:eastAsia="Times New Roman" w:hAnsi="Arial" w:cs="Arial"/>
          <w:lang w:eastAsia="pl-PL"/>
        </w:rPr>
        <w:t xml:space="preserve"> – należy podkreślić, że nie tylko administracja publiczna ma obowiązek przekazywania informacji </w:t>
      </w:r>
      <w:r w:rsidR="00A16805" w:rsidRPr="00E46C6A">
        <w:rPr>
          <w:rFonts w:ascii="Arial" w:eastAsia="Times New Roman" w:hAnsi="Arial" w:cs="Arial"/>
          <w:lang w:eastAsia="pl-PL"/>
        </w:rPr>
        <w:t>podmiotom uprawnionym</w:t>
      </w:r>
      <w:r w:rsidR="00B021A6" w:rsidRPr="00E46C6A">
        <w:rPr>
          <w:rFonts w:ascii="Arial" w:eastAsia="Times New Roman" w:hAnsi="Arial" w:cs="Arial"/>
          <w:lang w:eastAsia="pl-PL"/>
        </w:rPr>
        <w:t>, ale przepływ informacji powinien następować również w drugą stronę.</w:t>
      </w:r>
      <w:r w:rsidR="00B021A6" w:rsidRPr="00E46C6A">
        <w:t xml:space="preserve"> </w:t>
      </w:r>
      <w:r w:rsidR="00E40D95" w:rsidRPr="00E46C6A">
        <w:rPr>
          <w:rFonts w:ascii="Arial" w:eastAsia="Times New Roman" w:hAnsi="Arial" w:cs="Arial"/>
          <w:lang w:eastAsia="pl-PL"/>
        </w:rPr>
        <w:t>W </w:t>
      </w:r>
      <w:r w:rsidR="00E75A0E" w:rsidRPr="00E46C6A">
        <w:rPr>
          <w:rFonts w:ascii="Arial" w:eastAsia="Times New Roman" w:hAnsi="Arial" w:cs="Arial"/>
          <w:lang w:eastAsia="pl-PL"/>
        </w:rPr>
        <w:t>c</w:t>
      </w:r>
      <w:r w:rsidR="005307AF" w:rsidRPr="00E46C6A">
        <w:rPr>
          <w:rFonts w:ascii="Arial" w:eastAsia="Times New Roman" w:hAnsi="Arial" w:cs="Arial"/>
          <w:lang w:eastAsia="pl-PL"/>
        </w:rPr>
        <w:t>el</w:t>
      </w:r>
      <w:r w:rsidR="00E75A0E" w:rsidRPr="00E46C6A">
        <w:rPr>
          <w:rFonts w:ascii="Arial" w:eastAsia="Times New Roman" w:hAnsi="Arial" w:cs="Arial"/>
          <w:lang w:eastAsia="pl-PL"/>
        </w:rPr>
        <w:t xml:space="preserve">u skutecznego informowania, </w:t>
      </w:r>
      <w:r w:rsidR="005307AF" w:rsidRPr="00E46C6A">
        <w:rPr>
          <w:rFonts w:ascii="Arial" w:eastAsia="Times New Roman" w:hAnsi="Arial" w:cs="Arial"/>
          <w:lang w:eastAsia="pl-PL"/>
        </w:rPr>
        <w:t>Wojewoda prowadzi na stronie internetowej Urzędu zakładkę pn.: „Organizacje pozarządowe” poświęconą tematyce organizacji pozarządowych i społeczeństwa obywatelskiego, na której znajdują się aktualne i</w:t>
      </w:r>
      <w:r w:rsidR="00A16805" w:rsidRPr="00E46C6A">
        <w:rPr>
          <w:rFonts w:ascii="Arial" w:eastAsia="Times New Roman" w:hAnsi="Arial" w:cs="Arial"/>
          <w:lang w:eastAsia="pl-PL"/>
        </w:rPr>
        <w:t>nformacje dotyczące współpracy W</w:t>
      </w:r>
      <w:r w:rsidR="005307AF" w:rsidRPr="00E46C6A">
        <w:rPr>
          <w:rFonts w:ascii="Arial" w:eastAsia="Times New Roman" w:hAnsi="Arial" w:cs="Arial"/>
          <w:lang w:eastAsia="pl-PL"/>
        </w:rPr>
        <w:t>ojewody z</w:t>
      </w:r>
      <w:r w:rsidR="00A16805" w:rsidRPr="00E46C6A">
        <w:rPr>
          <w:rFonts w:ascii="Arial" w:eastAsia="Times New Roman" w:hAnsi="Arial" w:cs="Arial"/>
          <w:lang w:eastAsia="pl-PL"/>
        </w:rPr>
        <w:t> </w:t>
      </w:r>
      <w:r w:rsidR="005307AF" w:rsidRPr="00E46C6A">
        <w:rPr>
          <w:rFonts w:ascii="Arial" w:eastAsia="Times New Roman" w:hAnsi="Arial" w:cs="Arial"/>
          <w:lang w:eastAsia="pl-PL"/>
        </w:rPr>
        <w:t>podmiotami uprawnionymi</w:t>
      </w:r>
      <w:r w:rsidRPr="00E46C6A">
        <w:rPr>
          <w:rFonts w:ascii="Arial" w:eastAsia="Times New Roman" w:hAnsi="Arial" w:cs="Arial"/>
          <w:lang w:eastAsia="pl-PL"/>
        </w:rPr>
        <w:t>;</w:t>
      </w:r>
    </w:p>
    <w:p w14:paraId="532D9CBC" w14:textId="77777777" w:rsidR="0006509A" w:rsidRPr="00E46C6A" w:rsidRDefault="009F6699">
      <w:pPr>
        <w:numPr>
          <w:ilvl w:val="0"/>
          <w:numId w:val="10"/>
        </w:numPr>
        <w:spacing w:after="0" w:line="240" w:lineRule="auto"/>
        <w:ind w:left="426" w:hanging="426"/>
        <w:jc w:val="both"/>
        <w:rPr>
          <w:rFonts w:ascii="Arial" w:eastAsia="Times New Roman" w:hAnsi="Arial" w:cs="Arial"/>
          <w:lang w:eastAsia="pl-PL"/>
        </w:rPr>
      </w:pPr>
      <w:r w:rsidRPr="00E46C6A">
        <w:rPr>
          <w:rFonts w:ascii="Arial" w:eastAsia="Times New Roman" w:hAnsi="Arial" w:cs="Arial"/>
          <w:lang w:eastAsia="pl-PL"/>
        </w:rPr>
        <w:t>konsulta</w:t>
      </w:r>
      <w:r w:rsidR="00D73B6F" w:rsidRPr="00E46C6A">
        <w:rPr>
          <w:rFonts w:ascii="Arial" w:eastAsia="Times New Roman" w:hAnsi="Arial" w:cs="Arial"/>
          <w:lang w:eastAsia="pl-PL"/>
        </w:rPr>
        <w:t xml:space="preserve">cji </w:t>
      </w:r>
      <w:r w:rsidR="00901C83" w:rsidRPr="00E46C6A">
        <w:rPr>
          <w:rFonts w:ascii="Arial" w:eastAsia="Times New Roman" w:hAnsi="Arial" w:cs="Arial"/>
          <w:lang w:eastAsia="pl-PL"/>
        </w:rPr>
        <w:t xml:space="preserve">z </w:t>
      </w:r>
      <w:r w:rsidR="0006509A" w:rsidRPr="00E46C6A">
        <w:rPr>
          <w:rFonts w:ascii="Arial" w:eastAsia="Times New Roman" w:hAnsi="Arial" w:cs="Arial"/>
          <w:lang w:eastAsia="pl-PL"/>
        </w:rPr>
        <w:t xml:space="preserve">podmiotami </w:t>
      </w:r>
      <w:r w:rsidRPr="00E46C6A">
        <w:rPr>
          <w:rFonts w:ascii="Arial" w:eastAsia="Times New Roman" w:hAnsi="Arial" w:cs="Arial"/>
          <w:lang w:eastAsia="pl-PL"/>
        </w:rPr>
        <w:t xml:space="preserve">uprawnionymi </w:t>
      </w:r>
      <w:r w:rsidR="00901C83" w:rsidRPr="00E46C6A">
        <w:rPr>
          <w:rFonts w:ascii="Arial" w:eastAsia="Times New Roman" w:hAnsi="Arial" w:cs="Arial"/>
          <w:lang w:eastAsia="pl-PL"/>
        </w:rPr>
        <w:t>projektów aktów normatywnych</w:t>
      </w:r>
      <w:r w:rsidR="0006509A" w:rsidRPr="00E46C6A">
        <w:rPr>
          <w:rFonts w:ascii="Arial" w:eastAsia="Times New Roman" w:hAnsi="Arial" w:cs="Arial"/>
          <w:lang w:eastAsia="pl-PL"/>
        </w:rPr>
        <w:t xml:space="preserve"> </w:t>
      </w:r>
      <w:r w:rsidR="00901C83" w:rsidRPr="00E46C6A">
        <w:rPr>
          <w:rFonts w:ascii="Arial" w:eastAsia="Times New Roman" w:hAnsi="Arial" w:cs="Arial"/>
          <w:lang w:eastAsia="pl-PL"/>
        </w:rPr>
        <w:t>w</w:t>
      </w:r>
      <w:r w:rsidR="000549DC" w:rsidRPr="00E46C6A">
        <w:rPr>
          <w:rFonts w:ascii="Arial" w:eastAsia="Times New Roman" w:hAnsi="Arial" w:cs="Arial"/>
          <w:lang w:eastAsia="pl-PL"/>
        </w:rPr>
        <w:t> </w:t>
      </w:r>
      <w:r w:rsidR="00901C83" w:rsidRPr="00E46C6A">
        <w:rPr>
          <w:rFonts w:ascii="Arial" w:eastAsia="Times New Roman" w:hAnsi="Arial" w:cs="Arial"/>
          <w:lang w:eastAsia="pl-PL"/>
        </w:rPr>
        <w:t>dziedzinach dotyczących działaln</w:t>
      </w:r>
      <w:r w:rsidR="00073F3F" w:rsidRPr="00E46C6A">
        <w:rPr>
          <w:rFonts w:ascii="Arial" w:eastAsia="Times New Roman" w:hAnsi="Arial" w:cs="Arial"/>
          <w:lang w:eastAsia="pl-PL"/>
        </w:rPr>
        <w:t>ości statutowej tych podmiotów</w:t>
      </w:r>
      <w:r w:rsidR="0006509A" w:rsidRPr="00E46C6A">
        <w:rPr>
          <w:rFonts w:ascii="Arial" w:eastAsia="Times New Roman" w:hAnsi="Arial" w:cs="Arial"/>
          <w:lang w:eastAsia="pl-PL"/>
        </w:rPr>
        <w:t>;</w:t>
      </w:r>
      <w:r w:rsidR="00901C83" w:rsidRPr="00E46C6A">
        <w:rPr>
          <w:rFonts w:ascii="Arial" w:eastAsia="Times New Roman" w:hAnsi="Arial" w:cs="Arial"/>
          <w:lang w:eastAsia="pl-PL"/>
        </w:rPr>
        <w:t xml:space="preserve"> </w:t>
      </w:r>
    </w:p>
    <w:p w14:paraId="17E2C180" w14:textId="77777777" w:rsidR="00901C83" w:rsidRPr="00E46C6A" w:rsidRDefault="00901C83">
      <w:pPr>
        <w:numPr>
          <w:ilvl w:val="0"/>
          <w:numId w:val="10"/>
        </w:numPr>
        <w:spacing w:after="0" w:line="240" w:lineRule="auto"/>
        <w:ind w:left="426" w:hanging="426"/>
        <w:jc w:val="both"/>
        <w:rPr>
          <w:rFonts w:ascii="Arial" w:eastAsia="Times New Roman" w:hAnsi="Arial" w:cs="Arial"/>
          <w:lang w:eastAsia="pl-PL"/>
        </w:rPr>
      </w:pPr>
      <w:r w:rsidRPr="00E46C6A">
        <w:rPr>
          <w:rFonts w:ascii="Arial" w:eastAsia="Times New Roman" w:hAnsi="Arial" w:cs="Arial"/>
          <w:lang w:eastAsia="pl-PL"/>
        </w:rPr>
        <w:t>tworzeni</w:t>
      </w:r>
      <w:r w:rsidR="009F6699" w:rsidRPr="00E46C6A">
        <w:rPr>
          <w:rFonts w:ascii="Arial" w:eastAsia="Times New Roman" w:hAnsi="Arial" w:cs="Arial"/>
          <w:lang w:eastAsia="pl-PL"/>
        </w:rPr>
        <w:t>u</w:t>
      </w:r>
      <w:r w:rsidRPr="00E46C6A">
        <w:rPr>
          <w:rFonts w:ascii="Arial" w:eastAsia="Times New Roman" w:hAnsi="Arial" w:cs="Arial"/>
          <w:lang w:eastAsia="pl-PL"/>
        </w:rPr>
        <w:t xml:space="preserve"> wspólnych zespołów o charakterze doradczym i inicjatywnym, złożonych </w:t>
      </w:r>
      <w:r w:rsidRPr="00E46C6A">
        <w:rPr>
          <w:rFonts w:ascii="Arial" w:eastAsia="Times New Roman" w:hAnsi="Arial" w:cs="Arial"/>
          <w:lang w:eastAsia="pl-PL"/>
        </w:rPr>
        <w:br/>
        <w:t xml:space="preserve">z przedstawicieli </w:t>
      </w:r>
      <w:r w:rsidR="00130B80" w:rsidRPr="00E46C6A">
        <w:rPr>
          <w:rFonts w:ascii="Arial" w:eastAsia="Times New Roman" w:hAnsi="Arial" w:cs="Arial"/>
          <w:lang w:eastAsia="pl-PL"/>
        </w:rPr>
        <w:t xml:space="preserve">podmiotów </w:t>
      </w:r>
      <w:r w:rsidR="009F6699" w:rsidRPr="00E46C6A">
        <w:rPr>
          <w:rFonts w:ascii="Arial" w:eastAsia="Times New Roman" w:hAnsi="Arial" w:cs="Arial"/>
          <w:lang w:eastAsia="pl-PL"/>
        </w:rPr>
        <w:t xml:space="preserve">uprawnionych </w:t>
      </w:r>
      <w:r w:rsidRPr="00E46C6A">
        <w:rPr>
          <w:rFonts w:ascii="Arial" w:eastAsia="Times New Roman" w:hAnsi="Arial" w:cs="Arial"/>
          <w:lang w:eastAsia="pl-PL"/>
        </w:rPr>
        <w:t>oraz przedstawicieli właściwych o</w:t>
      </w:r>
      <w:r w:rsidR="00BC70C3" w:rsidRPr="00E46C6A">
        <w:rPr>
          <w:rFonts w:ascii="Arial" w:eastAsia="Times New Roman" w:hAnsi="Arial" w:cs="Arial"/>
          <w:lang w:eastAsia="pl-PL"/>
        </w:rPr>
        <w:t>rganów administracji publicznej;</w:t>
      </w:r>
    </w:p>
    <w:p w14:paraId="7125FFDF" w14:textId="77777777" w:rsidR="00BC70C3" w:rsidRPr="00E46C6A" w:rsidRDefault="00BC70C3">
      <w:pPr>
        <w:numPr>
          <w:ilvl w:val="0"/>
          <w:numId w:val="10"/>
        </w:numPr>
        <w:spacing w:after="0" w:line="240" w:lineRule="auto"/>
        <w:ind w:left="426" w:hanging="426"/>
        <w:jc w:val="both"/>
        <w:rPr>
          <w:rFonts w:ascii="Arial" w:eastAsia="Times New Roman" w:hAnsi="Arial" w:cs="Arial"/>
          <w:lang w:eastAsia="pl-PL"/>
        </w:rPr>
      </w:pPr>
      <w:r w:rsidRPr="00E46C6A">
        <w:rPr>
          <w:rFonts w:ascii="Arial" w:eastAsia="Times New Roman" w:hAnsi="Arial" w:cs="Arial"/>
          <w:lang w:eastAsia="pl-PL"/>
        </w:rPr>
        <w:t>organizowani</w:t>
      </w:r>
      <w:r w:rsidR="009F6699" w:rsidRPr="00E46C6A">
        <w:rPr>
          <w:rFonts w:ascii="Arial" w:eastAsia="Times New Roman" w:hAnsi="Arial" w:cs="Arial"/>
          <w:lang w:eastAsia="pl-PL"/>
        </w:rPr>
        <w:t>u</w:t>
      </w:r>
      <w:r w:rsidRPr="00E46C6A">
        <w:rPr>
          <w:rFonts w:ascii="Arial" w:eastAsia="Times New Roman" w:hAnsi="Arial" w:cs="Arial"/>
          <w:lang w:eastAsia="pl-PL"/>
        </w:rPr>
        <w:t xml:space="preserve"> konferencji, spotkań, szkoleń, warsztatów</w:t>
      </w:r>
      <w:r w:rsidR="00BA3981" w:rsidRPr="00E46C6A">
        <w:rPr>
          <w:rFonts w:ascii="Arial" w:eastAsia="Times New Roman" w:hAnsi="Arial" w:cs="Arial"/>
          <w:lang w:eastAsia="pl-PL"/>
        </w:rPr>
        <w:t xml:space="preserve">, itp. – ponadto w celu ułatwienia </w:t>
      </w:r>
      <w:r w:rsidR="000549DC" w:rsidRPr="00E46C6A">
        <w:rPr>
          <w:rFonts w:ascii="Arial" w:eastAsia="Times New Roman" w:hAnsi="Arial" w:cs="Arial"/>
          <w:lang w:eastAsia="pl-PL"/>
        </w:rPr>
        <w:t xml:space="preserve">podmiotom </w:t>
      </w:r>
      <w:r w:rsidR="009F6699" w:rsidRPr="00E46C6A">
        <w:rPr>
          <w:rFonts w:ascii="Arial" w:eastAsia="Times New Roman" w:hAnsi="Arial" w:cs="Arial"/>
          <w:lang w:eastAsia="pl-PL"/>
        </w:rPr>
        <w:t xml:space="preserve">uprawnionym </w:t>
      </w:r>
      <w:r w:rsidR="00BA3981" w:rsidRPr="00E46C6A">
        <w:rPr>
          <w:rFonts w:ascii="Arial" w:eastAsia="Times New Roman" w:hAnsi="Arial" w:cs="Arial"/>
          <w:lang w:eastAsia="pl-PL"/>
        </w:rPr>
        <w:t xml:space="preserve">nawiązywania kontaktów oraz wzmocnienia współpracy, Wojewoda </w:t>
      </w:r>
      <w:r w:rsidR="00B07240" w:rsidRPr="00E46C6A">
        <w:rPr>
          <w:rFonts w:ascii="Arial" w:eastAsia="Times New Roman" w:hAnsi="Arial" w:cs="Arial"/>
          <w:lang w:eastAsia="pl-PL"/>
        </w:rPr>
        <w:t xml:space="preserve">może </w:t>
      </w:r>
      <w:r w:rsidR="00BA3981" w:rsidRPr="00E46C6A">
        <w:rPr>
          <w:rFonts w:ascii="Arial" w:eastAsia="Times New Roman" w:hAnsi="Arial" w:cs="Arial"/>
          <w:lang w:eastAsia="pl-PL"/>
        </w:rPr>
        <w:t>zaprasz</w:t>
      </w:r>
      <w:r w:rsidR="00B07240" w:rsidRPr="00E46C6A">
        <w:rPr>
          <w:rFonts w:ascii="Arial" w:eastAsia="Times New Roman" w:hAnsi="Arial" w:cs="Arial"/>
          <w:lang w:eastAsia="pl-PL"/>
        </w:rPr>
        <w:t>ać</w:t>
      </w:r>
      <w:r w:rsidR="00BA3981" w:rsidRPr="00E46C6A">
        <w:rPr>
          <w:rFonts w:ascii="Arial" w:eastAsia="Times New Roman" w:hAnsi="Arial" w:cs="Arial"/>
          <w:lang w:eastAsia="pl-PL"/>
        </w:rPr>
        <w:t xml:space="preserve"> przedstawicieli </w:t>
      </w:r>
      <w:r w:rsidR="009F6699" w:rsidRPr="00E46C6A">
        <w:rPr>
          <w:rFonts w:ascii="Arial" w:eastAsia="Times New Roman" w:hAnsi="Arial" w:cs="Arial"/>
          <w:lang w:eastAsia="pl-PL"/>
        </w:rPr>
        <w:t xml:space="preserve">tych </w:t>
      </w:r>
      <w:r w:rsidR="00073F3F" w:rsidRPr="00E46C6A">
        <w:rPr>
          <w:rFonts w:ascii="Arial" w:eastAsia="Times New Roman" w:hAnsi="Arial" w:cs="Arial"/>
          <w:lang w:eastAsia="pl-PL"/>
        </w:rPr>
        <w:t>podmiotów</w:t>
      </w:r>
      <w:r w:rsidR="00BA3981" w:rsidRPr="00E46C6A">
        <w:rPr>
          <w:rFonts w:ascii="Arial" w:eastAsia="Times New Roman" w:hAnsi="Arial" w:cs="Arial"/>
          <w:lang w:eastAsia="pl-PL"/>
        </w:rPr>
        <w:t xml:space="preserve"> do udziału </w:t>
      </w:r>
      <w:r w:rsidR="000E7305" w:rsidRPr="00E46C6A">
        <w:rPr>
          <w:rFonts w:ascii="Arial" w:eastAsia="Times New Roman" w:hAnsi="Arial" w:cs="Arial"/>
          <w:lang w:eastAsia="pl-PL"/>
        </w:rPr>
        <w:t xml:space="preserve">w </w:t>
      </w:r>
      <w:r w:rsidR="00BA3981" w:rsidRPr="00E46C6A">
        <w:rPr>
          <w:rFonts w:ascii="Arial" w:eastAsia="Times New Roman" w:hAnsi="Arial" w:cs="Arial"/>
          <w:lang w:eastAsia="pl-PL"/>
        </w:rPr>
        <w:t>spotkaniach, konferencjach, seminariach</w:t>
      </w:r>
      <w:r w:rsidR="00B07240" w:rsidRPr="00E46C6A">
        <w:rPr>
          <w:rFonts w:ascii="Arial" w:eastAsia="Times New Roman" w:hAnsi="Arial" w:cs="Arial"/>
          <w:lang w:eastAsia="pl-PL"/>
        </w:rPr>
        <w:t xml:space="preserve"> lub szkoleniach</w:t>
      </w:r>
      <w:r w:rsidR="00BA3981" w:rsidRPr="00E46C6A">
        <w:rPr>
          <w:rFonts w:ascii="Arial" w:eastAsia="Times New Roman" w:hAnsi="Arial" w:cs="Arial"/>
          <w:lang w:eastAsia="pl-PL"/>
        </w:rPr>
        <w:t xml:space="preserve"> dotyczących </w:t>
      </w:r>
      <w:r w:rsidR="00B07240" w:rsidRPr="00E46C6A">
        <w:rPr>
          <w:rFonts w:ascii="Arial" w:eastAsia="Times New Roman" w:hAnsi="Arial" w:cs="Arial"/>
          <w:lang w:eastAsia="pl-PL"/>
        </w:rPr>
        <w:t xml:space="preserve">szeroko rozumianej </w:t>
      </w:r>
      <w:r w:rsidR="00BA3981" w:rsidRPr="00E46C6A">
        <w:rPr>
          <w:rFonts w:ascii="Arial" w:eastAsia="Times New Roman" w:hAnsi="Arial" w:cs="Arial"/>
          <w:lang w:eastAsia="pl-PL"/>
        </w:rPr>
        <w:t>współpracy międzysektorowej</w:t>
      </w:r>
      <w:r w:rsidRPr="00E46C6A">
        <w:rPr>
          <w:rFonts w:ascii="Arial" w:eastAsia="Times New Roman" w:hAnsi="Arial" w:cs="Arial"/>
          <w:lang w:eastAsia="pl-PL"/>
        </w:rPr>
        <w:t>;</w:t>
      </w:r>
    </w:p>
    <w:p w14:paraId="59D60CF0" w14:textId="77777777" w:rsidR="00BC70C3" w:rsidRPr="00E46C6A" w:rsidRDefault="00BC70C3">
      <w:pPr>
        <w:numPr>
          <w:ilvl w:val="0"/>
          <w:numId w:val="10"/>
        </w:numPr>
        <w:spacing w:after="0" w:line="240" w:lineRule="auto"/>
        <w:ind w:left="426" w:hanging="426"/>
        <w:jc w:val="both"/>
        <w:rPr>
          <w:rFonts w:ascii="Arial" w:eastAsia="Times New Roman" w:hAnsi="Arial" w:cs="Arial"/>
          <w:lang w:eastAsia="pl-PL"/>
        </w:rPr>
      </w:pPr>
      <w:r w:rsidRPr="00E46C6A">
        <w:rPr>
          <w:rFonts w:ascii="Arial" w:eastAsia="Times New Roman" w:hAnsi="Arial" w:cs="Arial"/>
          <w:lang w:eastAsia="pl-PL"/>
        </w:rPr>
        <w:t>udzielani</w:t>
      </w:r>
      <w:r w:rsidR="009F6699" w:rsidRPr="00E46C6A">
        <w:rPr>
          <w:rFonts w:ascii="Arial" w:eastAsia="Times New Roman" w:hAnsi="Arial" w:cs="Arial"/>
          <w:lang w:eastAsia="pl-PL"/>
        </w:rPr>
        <w:t>u</w:t>
      </w:r>
      <w:r w:rsidRPr="00E46C6A">
        <w:rPr>
          <w:rFonts w:ascii="Arial" w:eastAsia="Times New Roman" w:hAnsi="Arial" w:cs="Arial"/>
          <w:lang w:eastAsia="pl-PL"/>
        </w:rPr>
        <w:t xml:space="preserve"> opinii (rekomendacji) podmiotom </w:t>
      </w:r>
      <w:r w:rsidR="009F6699" w:rsidRPr="00E46C6A">
        <w:rPr>
          <w:rFonts w:ascii="Arial" w:eastAsia="Times New Roman" w:hAnsi="Arial" w:cs="Arial"/>
          <w:lang w:eastAsia="pl-PL"/>
        </w:rPr>
        <w:t xml:space="preserve">uprawnionym </w:t>
      </w:r>
      <w:r w:rsidRPr="00E46C6A">
        <w:rPr>
          <w:rFonts w:ascii="Arial" w:eastAsia="Times New Roman" w:hAnsi="Arial" w:cs="Arial"/>
          <w:lang w:eastAsia="pl-PL"/>
        </w:rPr>
        <w:t>w zakresie wykorzystania dotacji z</w:t>
      </w:r>
      <w:r w:rsidR="009F6699" w:rsidRPr="00E46C6A">
        <w:rPr>
          <w:rFonts w:ascii="Arial" w:eastAsia="Times New Roman" w:hAnsi="Arial" w:cs="Arial"/>
          <w:lang w:eastAsia="pl-PL"/>
        </w:rPr>
        <w:t xml:space="preserve"> </w:t>
      </w:r>
      <w:r w:rsidR="000E7305" w:rsidRPr="00E46C6A">
        <w:rPr>
          <w:rFonts w:ascii="Arial" w:eastAsia="Times New Roman" w:hAnsi="Arial" w:cs="Arial"/>
          <w:lang w:eastAsia="pl-PL"/>
        </w:rPr>
        <w:t>budżetu W</w:t>
      </w:r>
      <w:r w:rsidRPr="00E46C6A">
        <w:rPr>
          <w:rFonts w:ascii="Arial" w:eastAsia="Times New Roman" w:hAnsi="Arial" w:cs="Arial"/>
          <w:lang w:eastAsia="pl-PL"/>
        </w:rPr>
        <w:t>ojewody oraz realizacji zleconego zadania publicznego</w:t>
      </w:r>
      <w:r w:rsidR="00893B79" w:rsidRPr="00E46C6A">
        <w:rPr>
          <w:rFonts w:ascii="Arial" w:eastAsia="Times New Roman" w:hAnsi="Arial" w:cs="Arial"/>
          <w:lang w:eastAsia="pl-PL"/>
        </w:rPr>
        <w:t>;</w:t>
      </w:r>
    </w:p>
    <w:p w14:paraId="03BB4801" w14:textId="77777777" w:rsidR="00717BC0" w:rsidRPr="00E46C6A" w:rsidRDefault="009F6699">
      <w:pPr>
        <w:numPr>
          <w:ilvl w:val="0"/>
          <w:numId w:val="10"/>
        </w:numPr>
        <w:spacing w:after="0" w:line="240" w:lineRule="auto"/>
        <w:ind w:left="426" w:hanging="426"/>
        <w:jc w:val="both"/>
        <w:rPr>
          <w:rFonts w:ascii="Arial" w:eastAsia="Times New Roman" w:hAnsi="Arial" w:cs="Arial"/>
          <w:lang w:eastAsia="pl-PL"/>
        </w:rPr>
      </w:pPr>
      <w:r w:rsidRPr="00E46C6A">
        <w:rPr>
          <w:rFonts w:ascii="Arial" w:eastAsia="Times New Roman" w:hAnsi="Arial" w:cs="Arial"/>
          <w:lang w:eastAsia="pl-PL"/>
        </w:rPr>
        <w:t>prowadzeniu</w:t>
      </w:r>
      <w:r w:rsidR="00717BC0" w:rsidRPr="00E46C6A">
        <w:rPr>
          <w:rFonts w:ascii="Arial" w:eastAsia="Times New Roman" w:hAnsi="Arial" w:cs="Arial"/>
          <w:lang w:eastAsia="pl-PL"/>
        </w:rPr>
        <w:t xml:space="preserve"> doradztwa w zakresie prawidłowej realizacji umów o wsparcie realizacji zadania publicznego lub o powierzenie realizacji </w:t>
      </w:r>
      <w:r w:rsidR="00E40D95" w:rsidRPr="00E46C6A">
        <w:rPr>
          <w:rFonts w:ascii="Arial" w:eastAsia="Times New Roman" w:hAnsi="Arial" w:cs="Arial"/>
          <w:lang w:eastAsia="pl-PL"/>
        </w:rPr>
        <w:t>zadania publicznego zawartych z </w:t>
      </w:r>
      <w:r w:rsidR="00717BC0" w:rsidRPr="00E46C6A">
        <w:rPr>
          <w:rFonts w:ascii="Arial" w:eastAsia="Times New Roman" w:hAnsi="Arial" w:cs="Arial"/>
          <w:lang w:eastAsia="pl-PL"/>
        </w:rPr>
        <w:t>Wojewodą, szczególnie w zakresie kwalifikowalności wydatków</w:t>
      </w:r>
      <w:r w:rsidR="000E7305" w:rsidRPr="00E46C6A">
        <w:rPr>
          <w:rFonts w:ascii="Arial" w:eastAsia="Times New Roman" w:hAnsi="Arial" w:cs="Arial"/>
          <w:lang w:eastAsia="pl-PL"/>
        </w:rPr>
        <w:t xml:space="preserve"> ponoszonych w ramach tych umów;</w:t>
      </w:r>
    </w:p>
    <w:p w14:paraId="42C608A8" w14:textId="77777777" w:rsidR="00893B79" w:rsidRPr="00E46C6A" w:rsidRDefault="00BC70C3">
      <w:pPr>
        <w:numPr>
          <w:ilvl w:val="0"/>
          <w:numId w:val="10"/>
        </w:numPr>
        <w:spacing w:after="0" w:line="240" w:lineRule="auto"/>
        <w:ind w:left="426" w:hanging="426"/>
        <w:jc w:val="both"/>
        <w:rPr>
          <w:rFonts w:ascii="Arial" w:eastAsia="Times New Roman" w:hAnsi="Arial" w:cs="Arial"/>
          <w:lang w:eastAsia="pl-PL"/>
        </w:rPr>
      </w:pPr>
      <w:r w:rsidRPr="00E46C6A">
        <w:rPr>
          <w:rFonts w:ascii="Arial" w:eastAsia="Times New Roman" w:hAnsi="Arial" w:cs="Arial"/>
          <w:lang w:eastAsia="pl-PL"/>
        </w:rPr>
        <w:t>promowani</w:t>
      </w:r>
      <w:r w:rsidR="009F6699" w:rsidRPr="00E46C6A">
        <w:rPr>
          <w:rFonts w:ascii="Arial" w:eastAsia="Times New Roman" w:hAnsi="Arial" w:cs="Arial"/>
          <w:lang w:eastAsia="pl-PL"/>
        </w:rPr>
        <w:t>u</w:t>
      </w:r>
      <w:r w:rsidRPr="00E46C6A">
        <w:rPr>
          <w:rFonts w:ascii="Arial" w:eastAsia="Times New Roman" w:hAnsi="Arial" w:cs="Arial"/>
          <w:lang w:eastAsia="pl-PL"/>
        </w:rPr>
        <w:t xml:space="preserve"> dobrych praktyk i nowatorskich rozwiązań w zakresie realizacji zadań publicznych</w:t>
      </w:r>
      <w:r w:rsidR="00893B79" w:rsidRPr="00E46C6A">
        <w:rPr>
          <w:rFonts w:ascii="Arial" w:eastAsia="Times New Roman" w:hAnsi="Arial" w:cs="Arial"/>
          <w:lang w:eastAsia="pl-PL"/>
        </w:rPr>
        <w:t>;</w:t>
      </w:r>
    </w:p>
    <w:p w14:paraId="4246FB02" w14:textId="4F819E6F" w:rsidR="00BC70C3" w:rsidRPr="00E46C6A" w:rsidRDefault="009F6699">
      <w:pPr>
        <w:numPr>
          <w:ilvl w:val="0"/>
          <w:numId w:val="10"/>
        </w:numPr>
        <w:spacing w:after="0" w:line="240" w:lineRule="auto"/>
        <w:ind w:left="426" w:hanging="426"/>
        <w:jc w:val="both"/>
        <w:rPr>
          <w:rFonts w:ascii="Arial" w:eastAsia="Times New Roman" w:hAnsi="Arial" w:cs="Arial"/>
          <w:lang w:eastAsia="pl-PL"/>
        </w:rPr>
      </w:pPr>
      <w:r w:rsidRPr="00E46C6A">
        <w:rPr>
          <w:rFonts w:ascii="Arial" w:eastAsia="Times New Roman" w:hAnsi="Arial" w:cs="Arial"/>
          <w:lang w:eastAsia="pl-PL"/>
        </w:rPr>
        <w:t>udostępnianiu</w:t>
      </w:r>
      <w:r w:rsidR="00ED5D00" w:rsidRPr="00E46C6A">
        <w:rPr>
          <w:rFonts w:ascii="Arial" w:eastAsia="Times New Roman" w:hAnsi="Arial" w:cs="Arial"/>
          <w:lang w:eastAsia="pl-PL"/>
        </w:rPr>
        <w:t xml:space="preserve"> podmiotom uprawnionym</w:t>
      </w:r>
      <w:r w:rsidR="00BC70C3" w:rsidRPr="00E46C6A">
        <w:rPr>
          <w:rFonts w:ascii="Arial" w:eastAsia="Times New Roman" w:hAnsi="Arial" w:cs="Arial"/>
          <w:lang w:eastAsia="pl-PL"/>
        </w:rPr>
        <w:t xml:space="preserve">, w miarę możliwości </w:t>
      </w:r>
      <w:r w:rsidRPr="00E46C6A">
        <w:rPr>
          <w:rFonts w:ascii="Arial" w:eastAsia="Times New Roman" w:hAnsi="Arial" w:cs="Arial"/>
          <w:lang w:eastAsia="pl-PL"/>
        </w:rPr>
        <w:t>nieodpłatn</w:t>
      </w:r>
      <w:r w:rsidR="00ED5D00" w:rsidRPr="00E46C6A">
        <w:rPr>
          <w:rFonts w:ascii="Arial" w:eastAsia="Times New Roman" w:hAnsi="Arial" w:cs="Arial"/>
          <w:lang w:eastAsia="pl-PL"/>
        </w:rPr>
        <w:t xml:space="preserve">ie </w:t>
      </w:r>
      <w:r w:rsidR="00E40D95" w:rsidRPr="00E46C6A">
        <w:rPr>
          <w:rFonts w:ascii="Arial" w:eastAsia="Times New Roman" w:hAnsi="Arial" w:cs="Arial"/>
          <w:lang w:eastAsia="pl-PL"/>
        </w:rPr>
        <w:t>lub na </w:t>
      </w:r>
      <w:r w:rsidRPr="00E46C6A">
        <w:rPr>
          <w:rFonts w:ascii="Arial" w:eastAsia="Times New Roman" w:hAnsi="Arial" w:cs="Arial"/>
          <w:lang w:eastAsia="pl-PL"/>
        </w:rPr>
        <w:t>preferencyjnych warunkach</w:t>
      </w:r>
      <w:r w:rsidR="00ED5D00" w:rsidRPr="00E46C6A">
        <w:rPr>
          <w:rFonts w:ascii="Arial" w:eastAsia="Times New Roman" w:hAnsi="Arial" w:cs="Arial"/>
          <w:lang w:eastAsia="pl-PL"/>
        </w:rPr>
        <w:t>,</w:t>
      </w:r>
      <w:r w:rsidRPr="00E46C6A">
        <w:rPr>
          <w:rFonts w:ascii="Arial" w:eastAsia="Times New Roman" w:hAnsi="Arial" w:cs="Arial"/>
          <w:lang w:eastAsia="pl-PL"/>
        </w:rPr>
        <w:t xml:space="preserve"> </w:t>
      </w:r>
      <w:r w:rsidR="00BC70C3" w:rsidRPr="00E46C6A">
        <w:rPr>
          <w:rFonts w:ascii="Arial" w:eastAsia="Times New Roman" w:hAnsi="Arial" w:cs="Arial"/>
          <w:lang w:eastAsia="pl-PL"/>
        </w:rPr>
        <w:t>pomieszczeń, przestrzeni wspólnej</w:t>
      </w:r>
      <w:r w:rsidR="00893B79" w:rsidRPr="00E46C6A">
        <w:rPr>
          <w:rFonts w:ascii="Arial" w:eastAsia="Times New Roman" w:hAnsi="Arial" w:cs="Arial"/>
          <w:lang w:eastAsia="pl-PL"/>
        </w:rPr>
        <w:t xml:space="preserve"> </w:t>
      </w:r>
      <w:r w:rsidR="00ED5D00" w:rsidRPr="00E46C6A">
        <w:rPr>
          <w:rFonts w:ascii="Arial" w:eastAsia="Times New Roman" w:hAnsi="Arial" w:cs="Arial"/>
          <w:lang w:eastAsia="pl-PL"/>
        </w:rPr>
        <w:t xml:space="preserve">Urzędu </w:t>
      </w:r>
      <w:r w:rsidR="00893B79" w:rsidRPr="00E46C6A">
        <w:rPr>
          <w:rFonts w:ascii="Arial" w:eastAsia="Times New Roman" w:hAnsi="Arial" w:cs="Arial"/>
          <w:lang w:eastAsia="pl-PL"/>
        </w:rPr>
        <w:t xml:space="preserve">oraz </w:t>
      </w:r>
      <w:r w:rsidR="00BC70C3" w:rsidRPr="00E46C6A">
        <w:rPr>
          <w:rFonts w:ascii="Arial" w:eastAsia="Times New Roman" w:hAnsi="Arial" w:cs="Arial"/>
          <w:lang w:eastAsia="pl-PL"/>
        </w:rPr>
        <w:t>sprzętu potrzebnych do wykonywania działalności statutowej.</w:t>
      </w:r>
    </w:p>
    <w:p w14:paraId="23651E49" w14:textId="7947A4AB" w:rsidR="002B1013" w:rsidRPr="00E46C6A" w:rsidRDefault="002B1013" w:rsidP="002B1013">
      <w:pPr>
        <w:spacing w:after="0" w:line="240" w:lineRule="auto"/>
        <w:jc w:val="both"/>
        <w:rPr>
          <w:rFonts w:ascii="Arial" w:eastAsia="Times New Roman" w:hAnsi="Arial" w:cs="Arial"/>
          <w:lang w:eastAsia="pl-PL"/>
        </w:rPr>
      </w:pPr>
    </w:p>
    <w:p w14:paraId="74BCEA1D" w14:textId="27DFD9BE" w:rsidR="002B1013" w:rsidRPr="00E46C6A" w:rsidRDefault="002B1013" w:rsidP="002B1013">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 2</w:t>
      </w:r>
      <w:r w:rsidR="00805CEA" w:rsidRPr="00E46C6A">
        <w:rPr>
          <w:rFonts w:ascii="Arial" w:eastAsia="Times New Roman" w:hAnsi="Arial" w:cs="Arial"/>
          <w:lang w:eastAsia="pl-PL"/>
        </w:rPr>
        <w:t>3</w:t>
      </w:r>
      <w:r w:rsidRPr="00E46C6A">
        <w:rPr>
          <w:rFonts w:ascii="Arial" w:eastAsia="Times New Roman" w:hAnsi="Arial" w:cs="Arial"/>
          <w:lang w:eastAsia="pl-PL"/>
        </w:rPr>
        <w:t>.1. Wojewoda może objąć patronat honorowy nad zleconymi podmiotom uprawnionym zadaniami publicznymi. Wniosek w tym zakresie składa się do wojewody, zgodnie z zasadami udzielania patronatów honorowych, określonymi przez Biuro Wojewody w urzędzie.</w:t>
      </w:r>
    </w:p>
    <w:p w14:paraId="4C851F45" w14:textId="0E6E4BAE" w:rsidR="002B1013" w:rsidRPr="00E46C6A" w:rsidRDefault="002B1013" w:rsidP="002B1013">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2. Administracja zespolona może objąć patronat honorowy nad zleconymi podmiotom uprawnionym zadaniami publicznymi na zasadach określonych przez daną administrację zespoloną, Wniosek w tym zakresie składa się do właściwej administracji zespolonej.</w:t>
      </w:r>
    </w:p>
    <w:p w14:paraId="19D0BF41" w14:textId="77777777" w:rsidR="00821852" w:rsidRPr="00E46C6A" w:rsidRDefault="00821852" w:rsidP="00D66A07">
      <w:pPr>
        <w:spacing w:after="0" w:line="240" w:lineRule="auto"/>
        <w:rPr>
          <w:rFonts w:ascii="Arial" w:hAnsi="Arial" w:cs="Arial"/>
        </w:rPr>
      </w:pPr>
    </w:p>
    <w:p w14:paraId="4309B208" w14:textId="77777777" w:rsidR="002B1013" w:rsidRPr="00E46C6A" w:rsidRDefault="002B1013" w:rsidP="00FE7663">
      <w:pPr>
        <w:pStyle w:val="K1"/>
        <w:pageBreakBefore w:val="0"/>
        <w:spacing w:after="0" w:line="240" w:lineRule="auto"/>
        <w:jc w:val="left"/>
        <w:rPr>
          <w:color w:val="auto"/>
          <w:sz w:val="24"/>
          <w:szCs w:val="24"/>
        </w:rPr>
      </w:pPr>
    </w:p>
    <w:p w14:paraId="7845DECD" w14:textId="1D4033A3" w:rsidR="005105C0" w:rsidRPr="00E46C6A" w:rsidRDefault="005105C0" w:rsidP="00D66A07">
      <w:pPr>
        <w:pStyle w:val="K1"/>
        <w:pageBreakBefore w:val="0"/>
        <w:spacing w:after="0" w:line="240" w:lineRule="auto"/>
        <w:rPr>
          <w:color w:val="auto"/>
          <w:sz w:val="24"/>
          <w:szCs w:val="24"/>
        </w:rPr>
      </w:pPr>
      <w:r w:rsidRPr="00E46C6A">
        <w:rPr>
          <w:color w:val="auto"/>
          <w:sz w:val="24"/>
          <w:szCs w:val="24"/>
        </w:rPr>
        <w:t>Rozdział V</w:t>
      </w:r>
      <w:r w:rsidR="0097008E" w:rsidRPr="00E46C6A">
        <w:rPr>
          <w:color w:val="auto"/>
          <w:sz w:val="24"/>
          <w:szCs w:val="24"/>
        </w:rPr>
        <w:t>I</w:t>
      </w:r>
      <w:r w:rsidR="002B1013" w:rsidRPr="00E46C6A">
        <w:rPr>
          <w:color w:val="auto"/>
          <w:sz w:val="24"/>
          <w:szCs w:val="24"/>
        </w:rPr>
        <w:t>I</w:t>
      </w:r>
    </w:p>
    <w:p w14:paraId="2B815589" w14:textId="7C9AD9C2" w:rsidR="005105C0" w:rsidRPr="00E46C6A" w:rsidRDefault="005105C0" w:rsidP="00D66A07">
      <w:pPr>
        <w:pStyle w:val="K2"/>
        <w:spacing w:after="0" w:line="240" w:lineRule="auto"/>
        <w:rPr>
          <w:color w:val="auto"/>
        </w:rPr>
      </w:pPr>
      <w:bookmarkStart w:id="28" w:name="_Toc23935715"/>
      <w:r w:rsidRPr="00E46C6A">
        <w:rPr>
          <w:color w:val="auto"/>
        </w:rPr>
        <w:t>Priorytetowe zadania publiczne</w:t>
      </w:r>
      <w:bookmarkEnd w:id="28"/>
    </w:p>
    <w:p w14:paraId="437074EB" w14:textId="4C4226C0" w:rsidR="00A007F1" w:rsidRPr="00E46C6A" w:rsidRDefault="00A007F1" w:rsidP="00D66A07">
      <w:pPr>
        <w:pStyle w:val="K2"/>
        <w:spacing w:after="0" w:line="240" w:lineRule="auto"/>
        <w:rPr>
          <w:color w:val="auto"/>
        </w:rPr>
      </w:pPr>
    </w:p>
    <w:p w14:paraId="274513BA" w14:textId="082E34E8" w:rsidR="00A007F1" w:rsidRPr="00E46C6A" w:rsidRDefault="00A007F1" w:rsidP="0029141F">
      <w:pPr>
        <w:spacing w:after="0" w:line="240" w:lineRule="auto"/>
        <w:ind w:firstLine="426"/>
        <w:jc w:val="both"/>
        <w:rPr>
          <w:rFonts w:ascii="Arial" w:hAnsi="Arial" w:cs="Arial"/>
        </w:rPr>
      </w:pPr>
      <w:r w:rsidRPr="00E46C6A">
        <w:rPr>
          <w:rFonts w:ascii="Arial" w:hAnsi="Arial" w:cs="Arial"/>
        </w:rPr>
        <w:t>§ 2</w:t>
      </w:r>
      <w:r w:rsidR="00805CEA" w:rsidRPr="00E46C6A">
        <w:rPr>
          <w:rFonts w:ascii="Arial" w:hAnsi="Arial" w:cs="Arial"/>
        </w:rPr>
        <w:t>4</w:t>
      </w:r>
      <w:r w:rsidRPr="00E46C6A">
        <w:rPr>
          <w:rFonts w:ascii="Arial" w:hAnsi="Arial" w:cs="Arial"/>
        </w:rPr>
        <w:t xml:space="preserve">. Priorytetowymi obszarami zadań publicznych realizowanymi w ramach współpracy finansowej i pozafinansowej Wojewody i administracji zespolonej z </w:t>
      </w:r>
      <w:r w:rsidR="00C16AF6" w:rsidRPr="00E46C6A">
        <w:rPr>
          <w:rFonts w:ascii="Arial" w:hAnsi="Arial" w:cs="Arial"/>
        </w:rPr>
        <w:t xml:space="preserve">podmiotami uprawnionymi </w:t>
      </w:r>
      <w:r w:rsidRPr="00E46C6A">
        <w:rPr>
          <w:rFonts w:ascii="Arial" w:hAnsi="Arial" w:cs="Arial"/>
        </w:rPr>
        <w:t>są</w:t>
      </w:r>
      <w:r w:rsidR="007840F3" w:rsidRPr="00E46C6A">
        <w:rPr>
          <w:rFonts w:ascii="Arial" w:hAnsi="Arial" w:cs="Arial"/>
        </w:rPr>
        <w:t xml:space="preserve"> w szczególności</w:t>
      </w:r>
      <w:r w:rsidRPr="00E46C6A">
        <w:rPr>
          <w:rFonts w:ascii="Arial" w:hAnsi="Arial" w:cs="Arial"/>
        </w:rPr>
        <w:t>:</w:t>
      </w:r>
    </w:p>
    <w:p w14:paraId="00534041" w14:textId="6BE7BB21" w:rsidR="0029141F" w:rsidRPr="00E46C6A" w:rsidRDefault="00A007F1" w:rsidP="0029141F">
      <w:pPr>
        <w:pStyle w:val="Akapitzlist"/>
        <w:numPr>
          <w:ilvl w:val="0"/>
          <w:numId w:val="22"/>
        </w:numPr>
        <w:spacing w:after="0" w:line="240" w:lineRule="auto"/>
        <w:jc w:val="both"/>
        <w:rPr>
          <w:rFonts w:ascii="Arial" w:hAnsi="Arial" w:cs="Arial"/>
        </w:rPr>
      </w:pPr>
      <w:r w:rsidRPr="00E46C6A">
        <w:rPr>
          <w:rFonts w:ascii="Arial" w:hAnsi="Arial" w:cs="Arial"/>
        </w:rPr>
        <w:t xml:space="preserve">zadania </w:t>
      </w:r>
      <w:bookmarkStart w:id="29" w:name="_Hlk118795249"/>
      <w:r w:rsidRPr="00E46C6A">
        <w:rPr>
          <w:rFonts w:ascii="Arial" w:hAnsi="Arial" w:cs="Arial"/>
        </w:rPr>
        <w:t xml:space="preserve">z zakresu </w:t>
      </w:r>
      <w:bookmarkStart w:id="30" w:name="_Hlk118707144"/>
      <w:r w:rsidRPr="00E46C6A">
        <w:rPr>
          <w:rFonts w:ascii="Arial" w:hAnsi="Arial" w:cs="Arial"/>
        </w:rPr>
        <w:t>pomocy społecznej, w tym pomoc</w:t>
      </w:r>
      <w:r w:rsidR="00431FCE" w:rsidRPr="00E46C6A">
        <w:rPr>
          <w:rFonts w:ascii="Arial" w:hAnsi="Arial" w:cs="Arial"/>
        </w:rPr>
        <w:t>y</w:t>
      </w:r>
      <w:r w:rsidRPr="00E46C6A">
        <w:rPr>
          <w:rFonts w:ascii="Arial" w:hAnsi="Arial" w:cs="Arial"/>
        </w:rPr>
        <w:t xml:space="preserve"> rodzinom i osobom w trudnej sytuacji życiowej oraz wyrównywani</w:t>
      </w:r>
      <w:r w:rsidR="00431FCE" w:rsidRPr="00E46C6A">
        <w:rPr>
          <w:rFonts w:ascii="Arial" w:hAnsi="Arial" w:cs="Arial"/>
        </w:rPr>
        <w:t>a</w:t>
      </w:r>
      <w:r w:rsidRPr="00E46C6A">
        <w:rPr>
          <w:rFonts w:ascii="Arial" w:hAnsi="Arial" w:cs="Arial"/>
        </w:rPr>
        <w:t xml:space="preserve"> szans tych rodzin i osób</w:t>
      </w:r>
      <w:bookmarkEnd w:id="30"/>
      <w:r w:rsidR="0029141F" w:rsidRPr="00E46C6A">
        <w:rPr>
          <w:rFonts w:ascii="Arial" w:hAnsi="Arial" w:cs="Arial"/>
        </w:rPr>
        <w:t xml:space="preserve"> </w:t>
      </w:r>
      <w:bookmarkEnd w:id="29"/>
      <w:r w:rsidR="0029141F" w:rsidRPr="00E46C6A">
        <w:rPr>
          <w:rFonts w:ascii="Arial" w:hAnsi="Arial" w:cs="Arial"/>
        </w:rPr>
        <w:t>obejmujące:</w:t>
      </w:r>
    </w:p>
    <w:p w14:paraId="5E989D23" w14:textId="521F6D28" w:rsidR="00C16AF6" w:rsidRPr="00E46C6A" w:rsidRDefault="0029141F" w:rsidP="00C16AF6">
      <w:pPr>
        <w:pStyle w:val="Akapitzlist"/>
        <w:numPr>
          <w:ilvl w:val="0"/>
          <w:numId w:val="25"/>
        </w:numPr>
        <w:spacing w:after="0" w:line="240" w:lineRule="auto"/>
        <w:jc w:val="both"/>
        <w:rPr>
          <w:rFonts w:ascii="Arial" w:hAnsi="Arial" w:cs="Arial"/>
        </w:rPr>
      </w:pPr>
      <w:r w:rsidRPr="00E46C6A">
        <w:rPr>
          <w:rFonts w:ascii="Arial" w:hAnsi="Arial" w:cs="Arial"/>
        </w:rPr>
        <w:t>działania zmierzające do poprawy ich funkcjonowania w środowisku społecznym, w</w:t>
      </w:r>
      <w:r w:rsidR="00431FCE" w:rsidRPr="00E46C6A">
        <w:rPr>
          <w:rFonts w:ascii="Arial" w:hAnsi="Arial" w:cs="Arial"/>
        </w:rPr>
        <w:t> </w:t>
      </w:r>
      <w:r w:rsidRPr="00E46C6A">
        <w:rPr>
          <w:rFonts w:ascii="Arial" w:hAnsi="Arial" w:cs="Arial"/>
        </w:rPr>
        <w:t xml:space="preserve">tym możliwe </w:t>
      </w:r>
      <w:r w:rsidR="00431FCE" w:rsidRPr="00E46C6A">
        <w:rPr>
          <w:rFonts w:ascii="Arial" w:hAnsi="Arial" w:cs="Arial"/>
        </w:rPr>
        <w:t xml:space="preserve">jest </w:t>
      </w:r>
      <w:r w:rsidRPr="00E46C6A">
        <w:rPr>
          <w:rFonts w:ascii="Arial" w:hAnsi="Arial" w:cs="Arial"/>
        </w:rPr>
        <w:t>zapewnienie schronienia oraz pomocy doraźnej, w szczególności rzeczowej i żywnościowej;</w:t>
      </w:r>
    </w:p>
    <w:p w14:paraId="20128570" w14:textId="29C1B7B7" w:rsidR="00A007F1" w:rsidRPr="00E46C6A" w:rsidRDefault="0029141F" w:rsidP="00C16AF6">
      <w:pPr>
        <w:pStyle w:val="Akapitzlist"/>
        <w:numPr>
          <w:ilvl w:val="0"/>
          <w:numId w:val="25"/>
        </w:numPr>
        <w:spacing w:after="0" w:line="240" w:lineRule="auto"/>
        <w:jc w:val="both"/>
        <w:rPr>
          <w:rFonts w:ascii="Arial" w:hAnsi="Arial" w:cs="Arial"/>
        </w:rPr>
      </w:pPr>
      <w:r w:rsidRPr="00E46C6A">
        <w:rPr>
          <w:rFonts w:ascii="Arial" w:hAnsi="Arial" w:cs="Arial"/>
        </w:rPr>
        <w:lastRenderedPageBreak/>
        <w:t>systematyczne, okresowe działania integracyjno-terapeutyczne oraz aktywizujące zmierzające do zmiany trudnej sytuacji życiowej osób i rodzin oraz umożliwiające im powrót do ponownego pełnienia ról społecznych</w:t>
      </w:r>
      <w:r w:rsidR="00A007F1" w:rsidRPr="00E46C6A">
        <w:rPr>
          <w:rFonts w:ascii="Arial" w:hAnsi="Arial" w:cs="Arial"/>
        </w:rPr>
        <w:t>;</w:t>
      </w:r>
    </w:p>
    <w:p w14:paraId="0195DC61" w14:textId="77777777" w:rsidR="00A007F1" w:rsidRPr="00E46C6A" w:rsidRDefault="00A007F1">
      <w:pPr>
        <w:pStyle w:val="Akapitzlist"/>
        <w:numPr>
          <w:ilvl w:val="0"/>
          <w:numId w:val="22"/>
        </w:numPr>
        <w:spacing w:after="0" w:line="240" w:lineRule="auto"/>
        <w:ind w:left="426" w:hanging="426"/>
        <w:jc w:val="both"/>
        <w:rPr>
          <w:rFonts w:ascii="Arial" w:hAnsi="Arial" w:cs="Arial"/>
        </w:rPr>
      </w:pPr>
      <w:bookmarkStart w:id="31" w:name="_Hlk118795481"/>
      <w:r w:rsidRPr="00E46C6A">
        <w:rPr>
          <w:rFonts w:ascii="Arial" w:hAnsi="Arial" w:cs="Arial"/>
        </w:rPr>
        <w:t>działania na rzecz dzieci i młodzieży, w tym wypoczynku dzieci i młodzieży</w:t>
      </w:r>
      <w:bookmarkEnd w:id="31"/>
      <w:r w:rsidRPr="00E46C6A">
        <w:rPr>
          <w:rFonts w:ascii="Arial" w:hAnsi="Arial" w:cs="Arial"/>
        </w:rPr>
        <w:t>;</w:t>
      </w:r>
    </w:p>
    <w:p w14:paraId="6D341BAD" w14:textId="77777777"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działania na rzecz integracji i reintegracji zawodowej i społecznej osób zagrożonych wykluczeniem społecznym;</w:t>
      </w:r>
    </w:p>
    <w:p w14:paraId="03169CA9" w14:textId="77777777"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działania na rzecz osób w wieku emerytalnym;</w:t>
      </w:r>
    </w:p>
    <w:p w14:paraId="1584B220" w14:textId="77777777"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działania na rzecz kombatantów i osób represjonowanych;</w:t>
      </w:r>
    </w:p>
    <w:p w14:paraId="33B49510" w14:textId="77777777"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działania na rzecz rodziny, macierzyństwa, rodzicielstwa, upowszechnianie i ochrona praw dziecka;</w:t>
      </w:r>
    </w:p>
    <w:p w14:paraId="31C7483A" w14:textId="77777777"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zadania w zakresie wspierania rodziny i systemu pieczy zastępczej;</w:t>
      </w:r>
    </w:p>
    <w:p w14:paraId="452AA280" w14:textId="77777777"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działania na rzecz osób niepełnosprawnych;</w:t>
      </w:r>
    </w:p>
    <w:p w14:paraId="0FA8E2A4" w14:textId="1E63DDA0" w:rsidR="00A007F1" w:rsidRPr="00E46C6A" w:rsidRDefault="00A007F1">
      <w:pPr>
        <w:pStyle w:val="Akapitzlist"/>
        <w:numPr>
          <w:ilvl w:val="0"/>
          <w:numId w:val="22"/>
        </w:numPr>
        <w:spacing w:after="0" w:line="240" w:lineRule="auto"/>
        <w:ind w:left="426" w:hanging="426"/>
        <w:jc w:val="both"/>
        <w:rPr>
          <w:rFonts w:ascii="Arial" w:hAnsi="Arial" w:cs="Arial"/>
        </w:rPr>
      </w:pPr>
      <w:bookmarkStart w:id="32" w:name="_Hlk118795689"/>
      <w:r w:rsidRPr="00E46C6A">
        <w:rPr>
          <w:rFonts w:ascii="Arial" w:hAnsi="Arial" w:cs="Arial"/>
        </w:rPr>
        <w:t>działania na rzecz mniejszości narodowych, etnicznych oraz języka regionalnego</w:t>
      </w:r>
      <w:r w:rsidR="00515092" w:rsidRPr="00E46C6A">
        <w:rPr>
          <w:rFonts w:ascii="Arial" w:hAnsi="Arial" w:cs="Arial"/>
        </w:rPr>
        <w:t xml:space="preserve"> w ramach</w:t>
      </w:r>
      <w:r w:rsidR="00515092" w:rsidRPr="00E46C6A">
        <w:t xml:space="preserve"> </w:t>
      </w:r>
      <w:r w:rsidR="00515092" w:rsidRPr="00E46C6A">
        <w:rPr>
          <w:rFonts w:ascii="Arial" w:hAnsi="Arial" w:cs="Arial"/>
        </w:rPr>
        <w:t>programu wieloletniego "Program integracji społecznej i obywatelskiej Romów w Polsce na lata 2021-2030"</w:t>
      </w:r>
      <w:r w:rsidR="002C388F" w:rsidRPr="00E46C6A">
        <w:rPr>
          <w:rFonts w:ascii="Arial" w:hAnsi="Arial" w:cs="Arial"/>
        </w:rPr>
        <w:t>;</w:t>
      </w:r>
      <w:bookmarkEnd w:id="32"/>
    </w:p>
    <w:p w14:paraId="5D0B74C2" w14:textId="77777777"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działania na rzecz integracji cudzoziemców;</w:t>
      </w:r>
    </w:p>
    <w:p w14:paraId="1B8B25BF" w14:textId="77777777"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działania na rzecz równych praw kobiet i mężczyzn;</w:t>
      </w:r>
    </w:p>
    <w:p w14:paraId="4433E01C" w14:textId="77777777"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 xml:space="preserve">zadania związane z koordynowaniem, w ramach systemu pomocy społecznej, działań </w:t>
      </w:r>
      <w:r w:rsidRPr="00E46C6A">
        <w:rPr>
          <w:rFonts w:ascii="Arial" w:hAnsi="Arial" w:cs="Arial"/>
        </w:rPr>
        <w:br/>
        <w:t>w zakresie zapobiegania handlowi ludźmi oraz wsparcia udzielanego ofiarom handlu ludźmi;</w:t>
      </w:r>
    </w:p>
    <w:p w14:paraId="15297634" w14:textId="77777777"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przedsięwzięcia związane z obchodami rocznic i świąt państwowych, udzielanie patronatów honorowych i rekomendacji;</w:t>
      </w:r>
    </w:p>
    <w:p w14:paraId="4FB26E1F" w14:textId="5029FBA9" w:rsidR="00515092" w:rsidRPr="00E46C6A" w:rsidRDefault="00A007F1" w:rsidP="00515092">
      <w:pPr>
        <w:pStyle w:val="Akapitzlist"/>
        <w:numPr>
          <w:ilvl w:val="0"/>
          <w:numId w:val="22"/>
        </w:numPr>
        <w:spacing w:after="0" w:line="240" w:lineRule="auto"/>
        <w:ind w:left="426" w:hanging="426"/>
        <w:jc w:val="both"/>
        <w:rPr>
          <w:rFonts w:ascii="Arial" w:hAnsi="Arial" w:cs="Arial"/>
        </w:rPr>
      </w:pPr>
      <w:r w:rsidRPr="00E46C6A">
        <w:rPr>
          <w:rFonts w:ascii="Arial" w:hAnsi="Arial" w:cs="Arial"/>
        </w:rPr>
        <w:t>upowszechnianie i ochrona praw konsumentów</w:t>
      </w:r>
      <w:r w:rsidR="00CB78FF" w:rsidRPr="00E46C6A">
        <w:t xml:space="preserve"> </w:t>
      </w:r>
      <w:r w:rsidR="00CB78FF" w:rsidRPr="00E46C6A">
        <w:rPr>
          <w:rFonts w:ascii="Arial" w:hAnsi="Arial" w:cs="Arial"/>
        </w:rPr>
        <w:t>m.in. poprzez zorganizowanie i popularyzację działalności Stałego Sądu Polubownego przy Małopolskim Wojewódzkim Inspektorze Inspekcji Handlowej oraz wyznaczanie stałych arbitrów spełniających odpowiednie wymagania</w:t>
      </w:r>
      <w:r w:rsidRPr="00E46C6A">
        <w:rPr>
          <w:rFonts w:ascii="Arial" w:hAnsi="Arial" w:cs="Arial"/>
        </w:rPr>
        <w:t>;</w:t>
      </w:r>
    </w:p>
    <w:p w14:paraId="4357211F" w14:textId="57B4DAAE" w:rsidR="00515092" w:rsidRPr="00E46C6A" w:rsidRDefault="00A007F1" w:rsidP="00515092">
      <w:pPr>
        <w:pStyle w:val="Akapitzlist"/>
        <w:numPr>
          <w:ilvl w:val="0"/>
          <w:numId w:val="22"/>
        </w:numPr>
        <w:spacing w:after="0" w:line="240" w:lineRule="auto"/>
        <w:ind w:left="426" w:hanging="426"/>
        <w:jc w:val="both"/>
        <w:rPr>
          <w:rFonts w:ascii="Arial" w:hAnsi="Arial" w:cs="Arial"/>
        </w:rPr>
      </w:pPr>
      <w:r w:rsidRPr="00E46C6A">
        <w:rPr>
          <w:rFonts w:ascii="Arial" w:hAnsi="Arial" w:cs="Arial"/>
        </w:rPr>
        <w:t xml:space="preserve">zadania </w:t>
      </w:r>
      <w:bookmarkStart w:id="33" w:name="_Hlk118795879"/>
      <w:r w:rsidRPr="00E46C6A">
        <w:rPr>
          <w:rFonts w:ascii="Arial" w:hAnsi="Arial" w:cs="Arial"/>
        </w:rPr>
        <w:t xml:space="preserve">z </w:t>
      </w:r>
      <w:r w:rsidR="003B592F" w:rsidRPr="00E46C6A">
        <w:rPr>
          <w:rFonts w:ascii="Arial" w:hAnsi="Arial" w:cs="Arial"/>
        </w:rPr>
        <w:t xml:space="preserve">zakresu </w:t>
      </w:r>
      <w:r w:rsidRPr="00E46C6A">
        <w:rPr>
          <w:rFonts w:ascii="Arial" w:hAnsi="Arial" w:cs="Arial"/>
        </w:rPr>
        <w:t>ratownictw</w:t>
      </w:r>
      <w:r w:rsidR="003B592F" w:rsidRPr="00E46C6A">
        <w:rPr>
          <w:rFonts w:ascii="Arial" w:hAnsi="Arial" w:cs="Arial"/>
        </w:rPr>
        <w:t xml:space="preserve">a </w:t>
      </w:r>
      <w:r w:rsidRPr="00E46C6A">
        <w:rPr>
          <w:rFonts w:ascii="Arial" w:hAnsi="Arial" w:cs="Arial"/>
        </w:rPr>
        <w:t>i ochron</w:t>
      </w:r>
      <w:r w:rsidR="003B592F" w:rsidRPr="00E46C6A">
        <w:rPr>
          <w:rFonts w:ascii="Arial" w:hAnsi="Arial" w:cs="Arial"/>
        </w:rPr>
        <w:t>y</w:t>
      </w:r>
      <w:r w:rsidRPr="00E46C6A">
        <w:rPr>
          <w:rFonts w:ascii="Arial" w:hAnsi="Arial" w:cs="Arial"/>
        </w:rPr>
        <w:t xml:space="preserve"> ludności</w:t>
      </w:r>
      <w:r w:rsidR="003B592F" w:rsidRPr="00E46C6A">
        <w:rPr>
          <w:rFonts w:ascii="Arial" w:hAnsi="Arial" w:cs="Arial"/>
        </w:rPr>
        <w:t xml:space="preserve"> –</w:t>
      </w:r>
      <w:r w:rsidR="00515092" w:rsidRPr="00E46C6A">
        <w:t xml:space="preserve"> </w:t>
      </w:r>
      <w:r w:rsidR="00515092" w:rsidRPr="00E46C6A">
        <w:rPr>
          <w:rFonts w:ascii="Arial" w:hAnsi="Arial" w:cs="Arial"/>
        </w:rPr>
        <w:t>zadania związane z ratownictwem wodnym, w tym prowadzenie działań ratowniczych, polegających w szczególności na organizowaniu i udzielaniu pomocy osobom, które uległy wypadkowi lub są narażone na niebezpieczeństwo utraty życia lub zdrowia na obszarze wodnym</w:t>
      </w:r>
      <w:bookmarkEnd w:id="33"/>
      <w:r w:rsidR="00515092" w:rsidRPr="00E46C6A">
        <w:rPr>
          <w:rFonts w:ascii="Arial" w:hAnsi="Arial" w:cs="Arial"/>
        </w:rPr>
        <w:t>;</w:t>
      </w:r>
    </w:p>
    <w:p w14:paraId="421FABB7" w14:textId="77777777"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zadania w zakresie nauki, szkolnictwa wyższego, edukacji, oświaty i wychowania;</w:t>
      </w:r>
    </w:p>
    <w:p w14:paraId="51410EBB" w14:textId="6DC1CC8F"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zadania</w:t>
      </w:r>
      <w:r w:rsidR="00CB78FF" w:rsidRPr="00E46C6A">
        <w:rPr>
          <w:rFonts w:ascii="Arial" w:hAnsi="Arial" w:cs="Arial"/>
        </w:rPr>
        <w:t xml:space="preserve"> o charakterze prewencyjnym oraz profilaktyczno-edukacyjnym w zakresie przeciwdziałania przestępczości, patologiom społecznym oraz ochrony społeczności lokalnej, porządku i bezpieczeństwa publicznego;</w:t>
      </w:r>
    </w:p>
    <w:p w14:paraId="7A2713DB" w14:textId="77777777" w:rsidR="00A007F1" w:rsidRPr="00E46C6A" w:rsidRDefault="00A007F1">
      <w:pPr>
        <w:pStyle w:val="Akapitzlist"/>
        <w:numPr>
          <w:ilvl w:val="0"/>
          <w:numId w:val="22"/>
        </w:numPr>
        <w:spacing w:after="0" w:line="240" w:lineRule="auto"/>
        <w:ind w:left="426" w:hanging="426"/>
        <w:jc w:val="both"/>
        <w:rPr>
          <w:rFonts w:ascii="Arial" w:hAnsi="Arial" w:cs="Arial"/>
        </w:rPr>
      </w:pPr>
      <w:r w:rsidRPr="00E46C6A">
        <w:rPr>
          <w:rFonts w:ascii="Arial" w:hAnsi="Arial" w:cs="Arial"/>
        </w:rPr>
        <w:t>zadania w zakresie przeciwdziałania uzależnieniom i patologiom społecznym;</w:t>
      </w:r>
    </w:p>
    <w:p w14:paraId="3661A466" w14:textId="51648400" w:rsidR="00A007F1" w:rsidRPr="00E46C6A" w:rsidRDefault="00A007F1" w:rsidP="00515092">
      <w:pPr>
        <w:pStyle w:val="Akapitzlist"/>
        <w:numPr>
          <w:ilvl w:val="0"/>
          <w:numId w:val="22"/>
        </w:numPr>
        <w:spacing w:after="0" w:line="240" w:lineRule="auto"/>
        <w:ind w:left="426" w:hanging="426"/>
        <w:jc w:val="both"/>
        <w:rPr>
          <w:rFonts w:ascii="Arial" w:hAnsi="Arial" w:cs="Arial"/>
        </w:rPr>
      </w:pPr>
      <w:r w:rsidRPr="00E46C6A">
        <w:rPr>
          <w:rFonts w:ascii="Arial" w:hAnsi="Arial" w:cs="Arial"/>
        </w:rPr>
        <w:t xml:space="preserve">zadania związane z pomocą ofiarom katastrof, klęsk żywiołowych, konfliktów zbrojnych </w:t>
      </w:r>
      <w:r w:rsidRPr="00E46C6A">
        <w:rPr>
          <w:rFonts w:ascii="Arial" w:hAnsi="Arial" w:cs="Arial"/>
        </w:rPr>
        <w:br/>
        <w:t>i wojen w kraju i za granicą</w:t>
      </w:r>
      <w:r w:rsidR="00E841AA" w:rsidRPr="00E46C6A">
        <w:rPr>
          <w:rFonts w:ascii="Arial" w:hAnsi="Arial" w:cs="Arial"/>
        </w:rPr>
        <w:t>.</w:t>
      </w:r>
    </w:p>
    <w:p w14:paraId="1BBB3460" w14:textId="77777777" w:rsidR="005105C0" w:rsidRPr="00E46C6A" w:rsidRDefault="005105C0" w:rsidP="00D66A07">
      <w:pPr>
        <w:spacing w:after="0" w:line="240" w:lineRule="auto"/>
        <w:jc w:val="center"/>
        <w:rPr>
          <w:rFonts w:ascii="Arial" w:hAnsi="Arial" w:cs="Arial"/>
          <w:b/>
          <w:sz w:val="24"/>
        </w:rPr>
      </w:pPr>
    </w:p>
    <w:p w14:paraId="3FEECB6E" w14:textId="46FF1327" w:rsidR="005D2C6B" w:rsidRPr="00E46C6A" w:rsidRDefault="005D2C6B" w:rsidP="00D66A07">
      <w:pPr>
        <w:pStyle w:val="K1"/>
        <w:pageBreakBefore w:val="0"/>
        <w:spacing w:after="0" w:line="240" w:lineRule="auto"/>
        <w:rPr>
          <w:color w:val="auto"/>
          <w:sz w:val="24"/>
          <w:szCs w:val="24"/>
        </w:rPr>
      </w:pPr>
    </w:p>
    <w:p w14:paraId="428E90FD" w14:textId="77777777" w:rsidR="005D2C6B" w:rsidRPr="00E46C6A" w:rsidRDefault="005D2C6B" w:rsidP="00D66A07">
      <w:pPr>
        <w:pStyle w:val="K1"/>
        <w:pageBreakBefore w:val="0"/>
        <w:spacing w:after="0" w:line="240" w:lineRule="auto"/>
        <w:rPr>
          <w:color w:val="auto"/>
          <w:sz w:val="24"/>
          <w:szCs w:val="24"/>
        </w:rPr>
      </w:pPr>
    </w:p>
    <w:p w14:paraId="644F779D" w14:textId="37676FFD" w:rsidR="0097008E" w:rsidRPr="00E46C6A" w:rsidRDefault="0097008E" w:rsidP="00D66A07">
      <w:pPr>
        <w:pStyle w:val="K1"/>
        <w:pageBreakBefore w:val="0"/>
        <w:spacing w:after="0" w:line="240" w:lineRule="auto"/>
        <w:rPr>
          <w:color w:val="auto"/>
          <w:sz w:val="24"/>
          <w:szCs w:val="24"/>
        </w:rPr>
      </w:pPr>
      <w:r w:rsidRPr="00E46C6A">
        <w:rPr>
          <w:color w:val="auto"/>
          <w:sz w:val="24"/>
          <w:szCs w:val="24"/>
        </w:rPr>
        <w:t>Rozdział VII</w:t>
      </w:r>
      <w:r w:rsidR="00A1751D" w:rsidRPr="00E46C6A">
        <w:rPr>
          <w:color w:val="auto"/>
          <w:sz w:val="24"/>
          <w:szCs w:val="24"/>
        </w:rPr>
        <w:t>I</w:t>
      </w:r>
    </w:p>
    <w:p w14:paraId="57ACABC2" w14:textId="47E5E083" w:rsidR="0097008E" w:rsidRPr="00E46C6A" w:rsidRDefault="0097008E" w:rsidP="00D66A07">
      <w:pPr>
        <w:pStyle w:val="K2"/>
        <w:spacing w:after="0" w:line="240" w:lineRule="auto"/>
        <w:rPr>
          <w:color w:val="auto"/>
        </w:rPr>
      </w:pPr>
      <w:bookmarkStart w:id="34" w:name="_Toc23935716"/>
      <w:r w:rsidRPr="00E46C6A">
        <w:rPr>
          <w:color w:val="auto"/>
        </w:rPr>
        <w:t>Okres realizacji Programu</w:t>
      </w:r>
      <w:bookmarkEnd w:id="34"/>
    </w:p>
    <w:p w14:paraId="164616A2" w14:textId="77777777" w:rsidR="008C06BD" w:rsidRPr="00E46C6A" w:rsidRDefault="008C06BD" w:rsidP="00D66A07">
      <w:pPr>
        <w:spacing w:after="0" w:line="240" w:lineRule="auto"/>
        <w:rPr>
          <w:rFonts w:ascii="Arial" w:hAnsi="Arial" w:cs="Arial"/>
        </w:rPr>
      </w:pPr>
    </w:p>
    <w:p w14:paraId="19DF0092" w14:textId="3245D525" w:rsidR="00CB4148" w:rsidRPr="00E46C6A" w:rsidRDefault="0097008E" w:rsidP="00D66A07">
      <w:pPr>
        <w:spacing w:after="0" w:line="240" w:lineRule="auto"/>
        <w:ind w:firstLine="426"/>
        <w:jc w:val="both"/>
        <w:rPr>
          <w:rFonts w:ascii="Arial" w:hAnsi="Arial" w:cs="Arial"/>
        </w:rPr>
      </w:pPr>
      <w:r w:rsidRPr="00E46C6A">
        <w:rPr>
          <w:rFonts w:ascii="Arial" w:hAnsi="Arial" w:cs="Arial"/>
        </w:rPr>
        <w:t xml:space="preserve">§ </w:t>
      </w:r>
      <w:r w:rsidR="00805CEA" w:rsidRPr="00E46C6A">
        <w:rPr>
          <w:rFonts w:ascii="Arial" w:hAnsi="Arial" w:cs="Arial"/>
        </w:rPr>
        <w:t>25</w:t>
      </w:r>
      <w:r w:rsidRPr="00E46C6A">
        <w:rPr>
          <w:rFonts w:ascii="Arial" w:hAnsi="Arial" w:cs="Arial"/>
        </w:rPr>
        <w:t xml:space="preserve">. 1. </w:t>
      </w:r>
      <w:r w:rsidR="00BB71EE" w:rsidRPr="00E46C6A">
        <w:rPr>
          <w:rFonts w:ascii="Arial" w:hAnsi="Arial" w:cs="Arial"/>
        </w:rPr>
        <w:t>Program</w:t>
      </w:r>
      <w:r w:rsidR="00761B35" w:rsidRPr="00E46C6A">
        <w:rPr>
          <w:rFonts w:ascii="Arial" w:hAnsi="Arial" w:cs="Arial"/>
        </w:rPr>
        <w:t xml:space="preserve"> </w:t>
      </w:r>
      <w:r w:rsidR="00CB4148" w:rsidRPr="00E46C6A">
        <w:rPr>
          <w:rFonts w:ascii="Arial" w:hAnsi="Arial" w:cs="Arial"/>
        </w:rPr>
        <w:t xml:space="preserve">realizowany </w:t>
      </w:r>
      <w:r w:rsidR="00BB71EE" w:rsidRPr="00E46C6A">
        <w:rPr>
          <w:rFonts w:ascii="Arial" w:hAnsi="Arial" w:cs="Arial"/>
        </w:rPr>
        <w:t xml:space="preserve">będzie </w:t>
      </w:r>
      <w:r w:rsidR="00761B35" w:rsidRPr="00E46C6A">
        <w:rPr>
          <w:rFonts w:ascii="Arial" w:hAnsi="Arial" w:cs="Arial"/>
        </w:rPr>
        <w:t xml:space="preserve">w okresie </w:t>
      </w:r>
      <w:r w:rsidR="00CB4148" w:rsidRPr="00E46C6A">
        <w:rPr>
          <w:rFonts w:ascii="Arial" w:hAnsi="Arial" w:cs="Arial"/>
        </w:rPr>
        <w:t>od 202</w:t>
      </w:r>
      <w:r w:rsidR="000A3417" w:rsidRPr="00E46C6A">
        <w:rPr>
          <w:rFonts w:ascii="Arial" w:hAnsi="Arial" w:cs="Arial"/>
        </w:rPr>
        <w:t>3</w:t>
      </w:r>
      <w:r w:rsidR="00CB4148" w:rsidRPr="00E46C6A">
        <w:rPr>
          <w:rFonts w:ascii="Arial" w:hAnsi="Arial" w:cs="Arial"/>
        </w:rPr>
        <w:t xml:space="preserve"> roku do 202</w:t>
      </w:r>
      <w:r w:rsidR="000A3417" w:rsidRPr="00E46C6A">
        <w:rPr>
          <w:rFonts w:ascii="Arial" w:hAnsi="Arial" w:cs="Arial"/>
        </w:rPr>
        <w:t>5</w:t>
      </w:r>
      <w:r w:rsidR="00CB4148" w:rsidRPr="00E46C6A">
        <w:rPr>
          <w:rFonts w:ascii="Arial" w:hAnsi="Arial" w:cs="Arial"/>
        </w:rPr>
        <w:t xml:space="preserve"> roku.</w:t>
      </w:r>
    </w:p>
    <w:p w14:paraId="1B25B1F7" w14:textId="2E5A5578" w:rsidR="00CB4148" w:rsidRPr="00E46C6A" w:rsidRDefault="0097008E" w:rsidP="00461873">
      <w:pPr>
        <w:spacing w:after="0" w:line="240" w:lineRule="auto"/>
        <w:ind w:firstLine="426"/>
        <w:jc w:val="both"/>
        <w:rPr>
          <w:rFonts w:ascii="Arial" w:hAnsi="Arial" w:cs="Arial"/>
        </w:rPr>
      </w:pPr>
      <w:r w:rsidRPr="00E46C6A">
        <w:rPr>
          <w:rFonts w:ascii="Arial" w:hAnsi="Arial" w:cs="Arial"/>
        </w:rPr>
        <w:t xml:space="preserve">2. </w:t>
      </w:r>
      <w:r w:rsidR="00CB4148" w:rsidRPr="00E46C6A">
        <w:rPr>
          <w:rFonts w:ascii="Arial" w:hAnsi="Arial" w:cs="Arial"/>
        </w:rPr>
        <w:t xml:space="preserve">Realizacja </w:t>
      </w:r>
      <w:r w:rsidR="00BB71EE" w:rsidRPr="00E46C6A">
        <w:rPr>
          <w:rFonts w:ascii="Arial" w:hAnsi="Arial" w:cs="Arial"/>
        </w:rPr>
        <w:t>P</w:t>
      </w:r>
      <w:r w:rsidR="00CB4148" w:rsidRPr="00E46C6A">
        <w:rPr>
          <w:rFonts w:ascii="Arial" w:hAnsi="Arial" w:cs="Arial"/>
        </w:rPr>
        <w:t>rogramu odb</w:t>
      </w:r>
      <w:r w:rsidR="00465E4D" w:rsidRPr="00E46C6A">
        <w:rPr>
          <w:rFonts w:ascii="Arial" w:hAnsi="Arial" w:cs="Arial"/>
        </w:rPr>
        <w:t>ywać się będzie w szczególności</w:t>
      </w:r>
      <w:r w:rsidR="00E40D95" w:rsidRPr="00E46C6A">
        <w:rPr>
          <w:rFonts w:ascii="Arial" w:hAnsi="Arial" w:cs="Arial"/>
        </w:rPr>
        <w:t xml:space="preserve"> poprzez powierzenie lub </w:t>
      </w:r>
      <w:r w:rsidR="00CB4148" w:rsidRPr="00E46C6A">
        <w:rPr>
          <w:rFonts w:ascii="Arial" w:hAnsi="Arial" w:cs="Arial"/>
        </w:rPr>
        <w:t xml:space="preserve">wsparcie przez Wojewodę </w:t>
      </w:r>
      <w:r w:rsidR="00690CED" w:rsidRPr="00E46C6A">
        <w:rPr>
          <w:rFonts w:ascii="Arial" w:hAnsi="Arial" w:cs="Arial"/>
        </w:rPr>
        <w:t>i</w:t>
      </w:r>
      <w:r w:rsidR="00ED01CB" w:rsidRPr="00E46C6A">
        <w:t xml:space="preserve"> </w:t>
      </w:r>
      <w:r w:rsidR="00ED01CB" w:rsidRPr="00E46C6A">
        <w:rPr>
          <w:rFonts w:ascii="Arial" w:hAnsi="Arial" w:cs="Arial"/>
        </w:rPr>
        <w:t xml:space="preserve">administrację zespoloną </w:t>
      </w:r>
      <w:r w:rsidR="00CB4148" w:rsidRPr="00E46C6A">
        <w:rPr>
          <w:rFonts w:ascii="Arial" w:hAnsi="Arial" w:cs="Arial"/>
        </w:rPr>
        <w:t xml:space="preserve">realizacji zadań publicznych </w:t>
      </w:r>
      <w:r w:rsidR="00ED01CB" w:rsidRPr="00E46C6A">
        <w:rPr>
          <w:rFonts w:ascii="Arial" w:hAnsi="Arial" w:cs="Arial"/>
        </w:rPr>
        <w:br/>
      </w:r>
      <w:r w:rsidR="00461873" w:rsidRPr="00E46C6A">
        <w:rPr>
          <w:rFonts w:ascii="Arial" w:hAnsi="Arial" w:cs="Arial"/>
        </w:rPr>
        <w:t xml:space="preserve">z zakresu, </w:t>
      </w:r>
      <w:bookmarkStart w:id="35" w:name="_Hlk118721298"/>
      <w:r w:rsidR="00461873" w:rsidRPr="00E46C6A">
        <w:rPr>
          <w:rFonts w:ascii="Arial" w:hAnsi="Arial" w:cs="Arial"/>
        </w:rPr>
        <w:t>o którym mowa w §</w:t>
      </w:r>
      <w:r w:rsidR="00545FA7" w:rsidRPr="00E46C6A">
        <w:rPr>
          <w:rFonts w:ascii="Arial" w:hAnsi="Arial" w:cs="Arial"/>
        </w:rPr>
        <w:t xml:space="preserve"> 24 </w:t>
      </w:r>
      <w:bookmarkEnd w:id="35"/>
      <w:r w:rsidR="00BB71EE" w:rsidRPr="00E46C6A">
        <w:rPr>
          <w:rFonts w:ascii="Arial" w:hAnsi="Arial" w:cs="Arial"/>
        </w:rPr>
        <w:t xml:space="preserve"> </w:t>
      </w:r>
      <w:r w:rsidR="00CB4148" w:rsidRPr="00E46C6A">
        <w:rPr>
          <w:rFonts w:ascii="Arial" w:hAnsi="Arial" w:cs="Arial"/>
        </w:rPr>
        <w:t xml:space="preserve">wykonywanych przez podmioty </w:t>
      </w:r>
      <w:r w:rsidR="00465E4D" w:rsidRPr="00E46C6A">
        <w:rPr>
          <w:rFonts w:ascii="Arial" w:hAnsi="Arial" w:cs="Arial"/>
        </w:rPr>
        <w:t>uprawnione</w:t>
      </w:r>
      <w:r w:rsidR="00CB4148" w:rsidRPr="00E46C6A">
        <w:rPr>
          <w:rFonts w:ascii="Arial" w:hAnsi="Arial" w:cs="Arial"/>
        </w:rPr>
        <w:t xml:space="preserve"> w ramac</w:t>
      </w:r>
      <w:r w:rsidR="00E40D95" w:rsidRPr="00E46C6A">
        <w:rPr>
          <w:rFonts w:ascii="Arial" w:hAnsi="Arial" w:cs="Arial"/>
        </w:rPr>
        <w:t>h umów rocznych lub </w:t>
      </w:r>
      <w:r w:rsidR="00CB4148" w:rsidRPr="00E46C6A">
        <w:rPr>
          <w:rFonts w:ascii="Arial" w:hAnsi="Arial" w:cs="Arial"/>
        </w:rPr>
        <w:t>wieloletnich, zawartych na czas określony</w:t>
      </w:r>
      <w:r w:rsidR="00465E4D" w:rsidRPr="00E46C6A">
        <w:rPr>
          <w:rFonts w:ascii="Arial" w:hAnsi="Arial" w:cs="Arial"/>
        </w:rPr>
        <w:t>,</w:t>
      </w:r>
      <w:r w:rsidR="00CB4148" w:rsidRPr="00E46C6A">
        <w:rPr>
          <w:rFonts w:ascii="Arial" w:hAnsi="Arial" w:cs="Arial"/>
        </w:rPr>
        <w:t xml:space="preserve"> nie dłuższy jednak niż 3 lata.</w:t>
      </w:r>
    </w:p>
    <w:p w14:paraId="10290ACE" w14:textId="30098F26" w:rsidR="0097008E" w:rsidRPr="00E46C6A" w:rsidRDefault="0097008E" w:rsidP="00D66A07">
      <w:pPr>
        <w:spacing w:after="0" w:line="240" w:lineRule="auto"/>
        <w:jc w:val="both"/>
        <w:rPr>
          <w:rFonts w:ascii="Arial" w:hAnsi="Arial" w:cs="Arial"/>
        </w:rPr>
      </w:pPr>
    </w:p>
    <w:p w14:paraId="79C56C6F" w14:textId="36D0BB39" w:rsidR="00ED01CB" w:rsidRDefault="00ED01CB" w:rsidP="00D66A07">
      <w:pPr>
        <w:spacing w:after="0" w:line="240" w:lineRule="auto"/>
        <w:jc w:val="both"/>
        <w:rPr>
          <w:rFonts w:ascii="Arial" w:hAnsi="Arial" w:cs="Arial"/>
        </w:rPr>
      </w:pPr>
    </w:p>
    <w:p w14:paraId="00AB38BA" w14:textId="43ABE1D4" w:rsidR="00E46C6A" w:rsidRDefault="00E46C6A" w:rsidP="00D66A07">
      <w:pPr>
        <w:spacing w:after="0" w:line="240" w:lineRule="auto"/>
        <w:jc w:val="both"/>
        <w:rPr>
          <w:rFonts w:ascii="Arial" w:hAnsi="Arial" w:cs="Arial"/>
        </w:rPr>
      </w:pPr>
    </w:p>
    <w:p w14:paraId="34036CF1" w14:textId="02772036" w:rsidR="00E46C6A" w:rsidRDefault="00E46C6A" w:rsidP="00D66A07">
      <w:pPr>
        <w:spacing w:after="0" w:line="240" w:lineRule="auto"/>
        <w:jc w:val="both"/>
        <w:rPr>
          <w:rFonts w:ascii="Arial" w:hAnsi="Arial" w:cs="Arial"/>
        </w:rPr>
      </w:pPr>
    </w:p>
    <w:p w14:paraId="2F1B761C" w14:textId="77777777" w:rsidR="00E46C6A" w:rsidRPr="00E46C6A" w:rsidRDefault="00E46C6A" w:rsidP="00D66A07">
      <w:pPr>
        <w:spacing w:after="0" w:line="240" w:lineRule="auto"/>
        <w:jc w:val="both"/>
        <w:rPr>
          <w:rFonts w:ascii="Arial" w:hAnsi="Arial" w:cs="Arial"/>
        </w:rPr>
      </w:pPr>
    </w:p>
    <w:p w14:paraId="11902B8C" w14:textId="77777777" w:rsidR="0097008E" w:rsidRPr="00E46C6A" w:rsidRDefault="0097008E" w:rsidP="00D66A07">
      <w:pPr>
        <w:spacing w:after="0" w:line="240" w:lineRule="auto"/>
        <w:jc w:val="both"/>
        <w:rPr>
          <w:rFonts w:ascii="Arial" w:hAnsi="Arial" w:cs="Arial"/>
        </w:rPr>
      </w:pPr>
    </w:p>
    <w:p w14:paraId="62E361DD" w14:textId="2BE55D1F" w:rsidR="0097008E" w:rsidRPr="00E46C6A" w:rsidRDefault="0097008E" w:rsidP="00D66A07">
      <w:pPr>
        <w:pStyle w:val="K1"/>
        <w:pageBreakBefore w:val="0"/>
        <w:spacing w:after="0" w:line="240" w:lineRule="auto"/>
        <w:rPr>
          <w:color w:val="auto"/>
          <w:sz w:val="24"/>
          <w:szCs w:val="24"/>
        </w:rPr>
      </w:pPr>
      <w:r w:rsidRPr="00E46C6A">
        <w:rPr>
          <w:color w:val="auto"/>
          <w:sz w:val="24"/>
          <w:szCs w:val="24"/>
        </w:rPr>
        <w:lastRenderedPageBreak/>
        <w:t xml:space="preserve">Rozdział </w:t>
      </w:r>
      <w:r w:rsidR="00A1751D" w:rsidRPr="00E46C6A">
        <w:rPr>
          <w:color w:val="auto"/>
          <w:sz w:val="24"/>
          <w:szCs w:val="24"/>
        </w:rPr>
        <w:t>IX</w:t>
      </w:r>
    </w:p>
    <w:p w14:paraId="482E4A7B" w14:textId="01A0FA82" w:rsidR="0097008E" w:rsidRPr="00E46C6A" w:rsidRDefault="0097008E" w:rsidP="00D66A07">
      <w:pPr>
        <w:pStyle w:val="K2"/>
        <w:spacing w:after="0" w:line="240" w:lineRule="auto"/>
        <w:rPr>
          <w:color w:val="auto"/>
        </w:rPr>
      </w:pPr>
      <w:bookmarkStart w:id="36" w:name="_Toc23935717"/>
      <w:r w:rsidRPr="00E46C6A">
        <w:rPr>
          <w:color w:val="auto"/>
        </w:rPr>
        <w:t>Sposób realizacji Programu</w:t>
      </w:r>
      <w:bookmarkEnd w:id="36"/>
    </w:p>
    <w:p w14:paraId="32EC1971" w14:textId="77777777" w:rsidR="00CB4148" w:rsidRPr="00E46C6A" w:rsidRDefault="00CB4148" w:rsidP="00D66A07">
      <w:pPr>
        <w:spacing w:after="0" w:line="240" w:lineRule="auto"/>
        <w:rPr>
          <w:rFonts w:ascii="Arial" w:hAnsi="Arial" w:cs="Arial"/>
        </w:rPr>
      </w:pPr>
    </w:p>
    <w:p w14:paraId="2698C5D7" w14:textId="096BD740" w:rsidR="0097008E" w:rsidRPr="00E46C6A" w:rsidRDefault="0097008E" w:rsidP="00D66A07">
      <w:pPr>
        <w:spacing w:after="0" w:line="240" w:lineRule="auto"/>
        <w:ind w:firstLine="426"/>
        <w:jc w:val="both"/>
        <w:rPr>
          <w:rFonts w:ascii="Arial" w:hAnsi="Arial" w:cs="Arial"/>
        </w:rPr>
      </w:pPr>
      <w:r w:rsidRPr="00E46C6A">
        <w:rPr>
          <w:rFonts w:ascii="Arial" w:hAnsi="Arial" w:cs="Arial"/>
        </w:rPr>
        <w:t xml:space="preserve">§ </w:t>
      </w:r>
      <w:r w:rsidR="00805CEA" w:rsidRPr="00E46C6A">
        <w:rPr>
          <w:rFonts w:ascii="Arial" w:hAnsi="Arial" w:cs="Arial"/>
        </w:rPr>
        <w:t>26</w:t>
      </w:r>
      <w:r w:rsidRPr="00E46C6A">
        <w:rPr>
          <w:rFonts w:ascii="Arial" w:hAnsi="Arial" w:cs="Arial"/>
        </w:rPr>
        <w:t xml:space="preserve">. 1. </w:t>
      </w:r>
      <w:bookmarkStart w:id="37" w:name="_Hlk118707858"/>
      <w:r w:rsidR="00E75391" w:rsidRPr="00E46C6A">
        <w:rPr>
          <w:rFonts w:ascii="Arial" w:hAnsi="Arial" w:cs="Arial"/>
        </w:rPr>
        <w:t>W</w:t>
      </w:r>
      <w:r w:rsidR="00BD18DE" w:rsidRPr="00E46C6A">
        <w:rPr>
          <w:rFonts w:ascii="Arial" w:hAnsi="Arial" w:cs="Arial"/>
        </w:rPr>
        <w:t>szechstron</w:t>
      </w:r>
      <w:r w:rsidR="00E75391" w:rsidRPr="00E46C6A">
        <w:rPr>
          <w:rFonts w:ascii="Arial" w:hAnsi="Arial" w:cs="Arial"/>
        </w:rPr>
        <w:t xml:space="preserve">ną </w:t>
      </w:r>
      <w:r w:rsidR="00AE2300" w:rsidRPr="00E46C6A">
        <w:rPr>
          <w:rFonts w:ascii="Arial" w:hAnsi="Arial" w:cs="Arial"/>
        </w:rPr>
        <w:t>współprac</w:t>
      </w:r>
      <w:r w:rsidR="00E75391" w:rsidRPr="00E46C6A">
        <w:rPr>
          <w:rFonts w:ascii="Arial" w:hAnsi="Arial" w:cs="Arial"/>
        </w:rPr>
        <w:t>ę</w:t>
      </w:r>
      <w:r w:rsidR="00AE2300" w:rsidRPr="00E46C6A">
        <w:rPr>
          <w:rFonts w:ascii="Arial" w:hAnsi="Arial" w:cs="Arial"/>
        </w:rPr>
        <w:t xml:space="preserve"> finansow</w:t>
      </w:r>
      <w:r w:rsidR="00E75391" w:rsidRPr="00E46C6A">
        <w:rPr>
          <w:rFonts w:ascii="Arial" w:hAnsi="Arial" w:cs="Arial"/>
        </w:rPr>
        <w:t xml:space="preserve">ą </w:t>
      </w:r>
      <w:r w:rsidR="00AE2300" w:rsidRPr="00E46C6A">
        <w:rPr>
          <w:rFonts w:ascii="Arial" w:hAnsi="Arial" w:cs="Arial"/>
        </w:rPr>
        <w:t xml:space="preserve">i </w:t>
      </w:r>
      <w:r w:rsidR="00BD72B6" w:rsidRPr="00E46C6A">
        <w:rPr>
          <w:rFonts w:ascii="Arial" w:hAnsi="Arial" w:cs="Arial"/>
        </w:rPr>
        <w:t>nie</w:t>
      </w:r>
      <w:r w:rsidR="00AE2300" w:rsidRPr="00E46C6A">
        <w:rPr>
          <w:rFonts w:ascii="Arial" w:hAnsi="Arial" w:cs="Arial"/>
        </w:rPr>
        <w:t>finansow</w:t>
      </w:r>
      <w:r w:rsidR="00E75391" w:rsidRPr="00E46C6A">
        <w:rPr>
          <w:rFonts w:ascii="Arial" w:hAnsi="Arial" w:cs="Arial"/>
        </w:rPr>
        <w:t>ą</w:t>
      </w:r>
      <w:r w:rsidR="00AE2300" w:rsidRPr="00E46C6A">
        <w:rPr>
          <w:rFonts w:ascii="Arial" w:hAnsi="Arial" w:cs="Arial"/>
        </w:rPr>
        <w:t xml:space="preserve"> Wojewody </w:t>
      </w:r>
      <w:bookmarkStart w:id="38" w:name="_Hlk118712843"/>
      <w:r w:rsidR="00AE2300" w:rsidRPr="00E46C6A">
        <w:rPr>
          <w:rFonts w:ascii="Arial" w:hAnsi="Arial" w:cs="Arial"/>
        </w:rPr>
        <w:t xml:space="preserve">z </w:t>
      </w:r>
      <w:r w:rsidR="00465E4D" w:rsidRPr="00E46C6A">
        <w:rPr>
          <w:rFonts w:ascii="Arial" w:hAnsi="Arial" w:cs="Arial"/>
        </w:rPr>
        <w:t xml:space="preserve">podmiotami </w:t>
      </w:r>
      <w:r w:rsidR="00BD72B6" w:rsidRPr="00E46C6A">
        <w:rPr>
          <w:rFonts w:ascii="Arial" w:hAnsi="Arial" w:cs="Arial"/>
        </w:rPr>
        <w:t>uprawnionymi</w:t>
      </w:r>
      <w:r w:rsidR="00465E4D" w:rsidRPr="00E46C6A">
        <w:rPr>
          <w:rFonts w:ascii="Arial" w:hAnsi="Arial" w:cs="Arial"/>
        </w:rPr>
        <w:t xml:space="preserve"> </w:t>
      </w:r>
      <w:r w:rsidR="00454366" w:rsidRPr="00E46C6A">
        <w:rPr>
          <w:rFonts w:ascii="Arial" w:hAnsi="Arial" w:cs="Arial"/>
        </w:rPr>
        <w:t xml:space="preserve">w zakresie </w:t>
      </w:r>
      <w:r w:rsidR="002E1C8C" w:rsidRPr="00E46C6A">
        <w:rPr>
          <w:rFonts w:ascii="Arial" w:hAnsi="Arial" w:cs="Arial"/>
        </w:rPr>
        <w:t xml:space="preserve">zadań publicznych </w:t>
      </w:r>
      <w:bookmarkEnd w:id="38"/>
      <w:r w:rsidR="00E75391" w:rsidRPr="00E46C6A">
        <w:rPr>
          <w:rFonts w:ascii="Arial" w:hAnsi="Arial" w:cs="Arial"/>
        </w:rPr>
        <w:t xml:space="preserve">prowadzą dyrektorzy komórek organizacyjnych Urzędu </w:t>
      </w:r>
      <w:r w:rsidR="00695A71" w:rsidRPr="00E46C6A">
        <w:rPr>
          <w:rFonts w:ascii="Arial" w:hAnsi="Arial" w:cs="Arial"/>
        </w:rPr>
        <w:t xml:space="preserve">w zakresie swojego działania </w:t>
      </w:r>
      <w:r w:rsidR="00E75391" w:rsidRPr="00E46C6A">
        <w:rPr>
          <w:rFonts w:ascii="Arial" w:hAnsi="Arial" w:cs="Arial"/>
        </w:rPr>
        <w:t xml:space="preserve">zgodnie z </w:t>
      </w:r>
      <w:r w:rsidR="00EF064D" w:rsidRPr="00E46C6A">
        <w:rPr>
          <w:rFonts w:ascii="Arial" w:hAnsi="Arial" w:cs="Arial"/>
        </w:rPr>
        <w:t xml:space="preserve">kompetencjami określonymi </w:t>
      </w:r>
      <w:r w:rsidR="00E75391" w:rsidRPr="00E46C6A">
        <w:rPr>
          <w:rFonts w:ascii="Arial" w:hAnsi="Arial" w:cs="Arial"/>
        </w:rPr>
        <w:t>w</w:t>
      </w:r>
      <w:r w:rsidR="00454366" w:rsidRPr="00E46C6A">
        <w:rPr>
          <w:rFonts w:ascii="Arial" w:hAnsi="Arial" w:cs="Arial"/>
        </w:rPr>
        <w:t xml:space="preserve"> Regulaminie Organizacyjnym Małopolskiego Urzędu Woj</w:t>
      </w:r>
      <w:r w:rsidR="00EF064D" w:rsidRPr="00E46C6A">
        <w:rPr>
          <w:rFonts w:ascii="Arial" w:hAnsi="Arial" w:cs="Arial"/>
        </w:rPr>
        <w:t xml:space="preserve">ewódzkiego w Krakowie, zatwierdzonym </w:t>
      </w:r>
      <w:r w:rsidR="00454366" w:rsidRPr="00E46C6A">
        <w:rPr>
          <w:rFonts w:ascii="Arial" w:hAnsi="Arial" w:cs="Arial"/>
        </w:rPr>
        <w:t xml:space="preserve"> odrębnym zarządzeniem Wojewody</w:t>
      </w:r>
      <w:r w:rsidR="00AE2300" w:rsidRPr="00E46C6A">
        <w:rPr>
          <w:rFonts w:ascii="Arial" w:hAnsi="Arial" w:cs="Arial"/>
        </w:rPr>
        <w:t>.</w:t>
      </w:r>
      <w:bookmarkEnd w:id="37"/>
    </w:p>
    <w:p w14:paraId="014313AE" w14:textId="3DAFA6C3" w:rsidR="008206B3" w:rsidRPr="00E46C6A" w:rsidRDefault="008206B3" w:rsidP="008206B3">
      <w:pPr>
        <w:spacing w:after="0" w:line="240" w:lineRule="auto"/>
        <w:ind w:firstLine="426"/>
        <w:jc w:val="both"/>
        <w:rPr>
          <w:rFonts w:ascii="Arial" w:hAnsi="Arial" w:cs="Arial"/>
        </w:rPr>
      </w:pPr>
      <w:r w:rsidRPr="00E46C6A">
        <w:rPr>
          <w:rFonts w:ascii="Arial" w:hAnsi="Arial" w:cs="Arial"/>
        </w:rPr>
        <w:t xml:space="preserve">2. Wszechstronną współpracę finansową i niefinansową administracji zespolonej z podmiotami uprawnionymi w zakresie zadań publicznych prowadzą kierownicy zespolonych służb, inspekcji i straży wojewódzkich </w:t>
      </w:r>
      <w:r w:rsidR="00695A71" w:rsidRPr="00E46C6A">
        <w:rPr>
          <w:rFonts w:ascii="Arial" w:hAnsi="Arial" w:cs="Arial"/>
        </w:rPr>
        <w:t xml:space="preserve">w zakresie swojego działania, </w:t>
      </w:r>
      <w:r w:rsidRPr="00E46C6A">
        <w:rPr>
          <w:rFonts w:ascii="Arial" w:hAnsi="Arial" w:cs="Arial"/>
        </w:rPr>
        <w:t>wykonujący zadania i</w:t>
      </w:r>
      <w:r w:rsidR="00FB40B2" w:rsidRPr="00E46C6A">
        <w:rPr>
          <w:rFonts w:ascii="Arial" w:hAnsi="Arial" w:cs="Arial"/>
        </w:rPr>
        <w:t> </w:t>
      </w:r>
      <w:r w:rsidRPr="00E46C6A">
        <w:rPr>
          <w:rFonts w:ascii="Arial" w:hAnsi="Arial" w:cs="Arial"/>
        </w:rPr>
        <w:t>kompetencje określone w innych ustawach.</w:t>
      </w:r>
    </w:p>
    <w:p w14:paraId="4DEA8F03" w14:textId="51073B84" w:rsidR="00CC2FBD" w:rsidRPr="00E46C6A" w:rsidRDefault="008206B3" w:rsidP="002E1C8C">
      <w:pPr>
        <w:spacing w:after="0" w:line="240" w:lineRule="auto"/>
        <w:ind w:firstLine="426"/>
        <w:jc w:val="both"/>
        <w:rPr>
          <w:rFonts w:ascii="Arial" w:hAnsi="Arial" w:cs="Arial"/>
        </w:rPr>
      </w:pPr>
      <w:r w:rsidRPr="00E46C6A">
        <w:rPr>
          <w:rFonts w:ascii="Arial" w:hAnsi="Arial" w:cs="Arial"/>
        </w:rPr>
        <w:t>3</w:t>
      </w:r>
      <w:r w:rsidR="0097008E" w:rsidRPr="00E46C6A">
        <w:rPr>
          <w:rFonts w:ascii="Arial" w:hAnsi="Arial" w:cs="Arial"/>
        </w:rPr>
        <w:t xml:space="preserve">. </w:t>
      </w:r>
      <w:r w:rsidR="00CC2FBD" w:rsidRPr="00E46C6A">
        <w:rPr>
          <w:rFonts w:ascii="Arial" w:hAnsi="Arial" w:cs="Arial"/>
        </w:rPr>
        <w:t>W ramach niniejszego Programu</w:t>
      </w:r>
      <w:r w:rsidR="00465E4D" w:rsidRPr="00E46C6A">
        <w:rPr>
          <w:rFonts w:ascii="Arial" w:hAnsi="Arial" w:cs="Arial"/>
        </w:rPr>
        <w:t xml:space="preserve">, </w:t>
      </w:r>
      <w:r w:rsidR="00B360AA" w:rsidRPr="00E46C6A">
        <w:rPr>
          <w:rFonts w:ascii="Arial" w:hAnsi="Arial" w:cs="Arial"/>
        </w:rPr>
        <w:t>zgo</w:t>
      </w:r>
      <w:r w:rsidR="00E40D95" w:rsidRPr="00E46C6A">
        <w:rPr>
          <w:rFonts w:ascii="Arial" w:hAnsi="Arial" w:cs="Arial"/>
        </w:rPr>
        <w:t>dnie z właściwością określoną w </w:t>
      </w:r>
      <w:r w:rsidR="00B360AA" w:rsidRPr="00E46C6A">
        <w:rPr>
          <w:rFonts w:ascii="Arial" w:hAnsi="Arial" w:cs="Arial"/>
        </w:rPr>
        <w:t xml:space="preserve">pełnomocnictwie, </w:t>
      </w:r>
      <w:r w:rsidR="00465E4D" w:rsidRPr="00E46C6A">
        <w:rPr>
          <w:rFonts w:ascii="Arial" w:hAnsi="Arial" w:cs="Arial"/>
        </w:rPr>
        <w:t>w</w:t>
      </w:r>
      <w:r w:rsidR="00B360AA" w:rsidRPr="00E46C6A">
        <w:rPr>
          <w:rFonts w:ascii="Arial" w:hAnsi="Arial" w:cs="Arial"/>
        </w:rPr>
        <w:t> </w:t>
      </w:r>
      <w:r w:rsidR="00465E4D" w:rsidRPr="00E46C6A">
        <w:rPr>
          <w:rFonts w:ascii="Arial" w:hAnsi="Arial" w:cs="Arial"/>
        </w:rPr>
        <w:t xml:space="preserve">imieniu Wojewody </w:t>
      </w:r>
      <w:r w:rsidR="00CC2FBD" w:rsidRPr="00E46C6A">
        <w:rPr>
          <w:rFonts w:ascii="Arial" w:hAnsi="Arial" w:cs="Arial"/>
        </w:rPr>
        <w:t>współpracę z</w:t>
      </w:r>
      <w:r w:rsidR="00465E4D" w:rsidRPr="00E46C6A">
        <w:rPr>
          <w:rFonts w:ascii="Arial" w:hAnsi="Arial" w:cs="Arial"/>
        </w:rPr>
        <w:t xml:space="preserve"> podmiotami </w:t>
      </w:r>
      <w:r w:rsidR="00B360AA" w:rsidRPr="00E46C6A">
        <w:rPr>
          <w:rFonts w:ascii="Arial" w:hAnsi="Arial" w:cs="Arial"/>
        </w:rPr>
        <w:t>uprawnionymi</w:t>
      </w:r>
      <w:r w:rsidR="00BD72B6" w:rsidRPr="00E46C6A">
        <w:rPr>
          <w:rFonts w:ascii="Arial" w:hAnsi="Arial" w:cs="Arial"/>
        </w:rPr>
        <w:t xml:space="preserve"> w obszarze </w:t>
      </w:r>
      <w:r w:rsidRPr="00E46C6A">
        <w:rPr>
          <w:rFonts w:ascii="Arial" w:hAnsi="Arial" w:cs="Arial"/>
        </w:rPr>
        <w:t>zadań publicznych</w:t>
      </w:r>
      <w:r w:rsidR="00BD72B6" w:rsidRPr="00E46C6A">
        <w:rPr>
          <w:rFonts w:ascii="Arial" w:hAnsi="Arial" w:cs="Arial"/>
        </w:rPr>
        <w:t xml:space="preserve"> </w:t>
      </w:r>
      <w:r w:rsidR="00465E4D" w:rsidRPr="00E46C6A">
        <w:rPr>
          <w:rFonts w:ascii="Arial" w:hAnsi="Arial" w:cs="Arial"/>
        </w:rPr>
        <w:t>podejmują</w:t>
      </w:r>
      <w:r w:rsidR="00997F13" w:rsidRPr="00E46C6A">
        <w:rPr>
          <w:rFonts w:ascii="Arial" w:hAnsi="Arial" w:cs="Arial"/>
        </w:rPr>
        <w:t xml:space="preserve"> również</w:t>
      </w:r>
      <w:r w:rsidR="00D947DD" w:rsidRPr="00E46C6A">
        <w:rPr>
          <w:rFonts w:ascii="Arial" w:hAnsi="Arial" w:cs="Arial"/>
        </w:rPr>
        <w:t xml:space="preserve"> pełnomocnicy Wojewody</w:t>
      </w:r>
      <w:r w:rsidR="00695A71" w:rsidRPr="00E46C6A">
        <w:rPr>
          <w:rFonts w:ascii="Arial" w:hAnsi="Arial" w:cs="Arial"/>
        </w:rPr>
        <w:t xml:space="preserve">, w </w:t>
      </w:r>
      <w:r w:rsidR="00FB40B2" w:rsidRPr="00E46C6A">
        <w:rPr>
          <w:rFonts w:ascii="Arial" w:hAnsi="Arial" w:cs="Arial"/>
        </w:rPr>
        <w:t>szczególności</w:t>
      </w:r>
      <w:r w:rsidR="00CC2FBD" w:rsidRPr="00E46C6A">
        <w:rPr>
          <w:rFonts w:ascii="Arial" w:hAnsi="Arial" w:cs="Arial"/>
        </w:rPr>
        <w:t>:</w:t>
      </w:r>
    </w:p>
    <w:p w14:paraId="1E9F2789" w14:textId="77777777" w:rsidR="007568FF" w:rsidRPr="00E46C6A" w:rsidRDefault="007568FF">
      <w:pPr>
        <w:pStyle w:val="Akapitzlist"/>
        <w:numPr>
          <w:ilvl w:val="0"/>
          <w:numId w:val="23"/>
        </w:numPr>
        <w:spacing w:after="0" w:line="240" w:lineRule="auto"/>
        <w:ind w:left="426" w:hanging="426"/>
        <w:jc w:val="both"/>
        <w:rPr>
          <w:rFonts w:ascii="Arial" w:hAnsi="Arial" w:cs="Arial"/>
        </w:rPr>
      </w:pPr>
      <w:r w:rsidRPr="00E46C6A">
        <w:rPr>
          <w:rFonts w:ascii="Arial" w:hAnsi="Arial" w:cs="Arial"/>
        </w:rPr>
        <w:t>Pełnomocnik Wojewody Małopolskiego do Spraw Społeczeństwa Obywatelskiego;</w:t>
      </w:r>
    </w:p>
    <w:p w14:paraId="5ABC6BB7" w14:textId="21DFD5D9" w:rsidR="007568FF" w:rsidRPr="00E46C6A" w:rsidRDefault="007568FF">
      <w:pPr>
        <w:pStyle w:val="Akapitzlist"/>
        <w:numPr>
          <w:ilvl w:val="0"/>
          <w:numId w:val="23"/>
        </w:numPr>
        <w:spacing w:after="0" w:line="240" w:lineRule="auto"/>
        <w:ind w:left="426" w:hanging="426"/>
        <w:jc w:val="both"/>
        <w:rPr>
          <w:rFonts w:ascii="Arial" w:hAnsi="Arial" w:cs="Arial"/>
        </w:rPr>
      </w:pPr>
      <w:r w:rsidRPr="00E46C6A">
        <w:rPr>
          <w:rFonts w:ascii="Arial" w:hAnsi="Arial" w:cs="Arial"/>
        </w:rPr>
        <w:t>Pełnomocnik Wojewody Małopolskiego do Spraw Równego Traktowania;</w:t>
      </w:r>
    </w:p>
    <w:p w14:paraId="231BA2FA" w14:textId="146D8173" w:rsidR="003A2C56" w:rsidRPr="00E46C6A" w:rsidRDefault="003A2C56">
      <w:pPr>
        <w:pStyle w:val="Akapitzlist"/>
        <w:numPr>
          <w:ilvl w:val="0"/>
          <w:numId w:val="23"/>
        </w:numPr>
        <w:spacing w:after="0" w:line="240" w:lineRule="auto"/>
        <w:ind w:left="426" w:hanging="426"/>
        <w:jc w:val="both"/>
        <w:rPr>
          <w:rFonts w:ascii="Arial" w:hAnsi="Arial" w:cs="Arial"/>
        </w:rPr>
      </w:pPr>
      <w:r w:rsidRPr="00E46C6A">
        <w:rPr>
          <w:rFonts w:ascii="Arial" w:hAnsi="Arial" w:cs="Arial"/>
        </w:rPr>
        <w:t>Pełnomocnik Wojewody Małopolskiego do Spraw Mniejszości Narodowych i Etnicznych</w:t>
      </w:r>
      <w:r w:rsidR="00F8369E" w:rsidRPr="00E46C6A">
        <w:rPr>
          <w:rFonts w:ascii="Arial" w:hAnsi="Arial" w:cs="Arial"/>
        </w:rPr>
        <w:t>;</w:t>
      </w:r>
    </w:p>
    <w:p w14:paraId="0B95BE06" w14:textId="3A90B0B6" w:rsidR="00F8369E" w:rsidRPr="00E46C6A" w:rsidRDefault="00F8369E">
      <w:pPr>
        <w:pStyle w:val="Akapitzlist"/>
        <w:numPr>
          <w:ilvl w:val="0"/>
          <w:numId w:val="23"/>
        </w:numPr>
        <w:spacing w:after="0" w:line="240" w:lineRule="auto"/>
        <w:ind w:left="426" w:hanging="426"/>
        <w:jc w:val="both"/>
        <w:rPr>
          <w:rFonts w:ascii="Arial" w:hAnsi="Arial" w:cs="Arial"/>
        </w:rPr>
      </w:pPr>
      <w:r w:rsidRPr="00E46C6A">
        <w:rPr>
          <w:rFonts w:ascii="Arial" w:hAnsi="Arial" w:cs="Arial"/>
        </w:rPr>
        <w:t>Pełnomocnik Wojewody Małopolskiego do Spraw Rodziny;</w:t>
      </w:r>
    </w:p>
    <w:p w14:paraId="5BD806AA" w14:textId="55DE4208" w:rsidR="00F8369E" w:rsidRPr="00E46C6A" w:rsidRDefault="00F8369E">
      <w:pPr>
        <w:pStyle w:val="Akapitzlist"/>
        <w:numPr>
          <w:ilvl w:val="0"/>
          <w:numId w:val="23"/>
        </w:numPr>
        <w:spacing w:after="0" w:line="240" w:lineRule="auto"/>
        <w:ind w:left="426" w:hanging="426"/>
        <w:jc w:val="both"/>
        <w:rPr>
          <w:rFonts w:ascii="Arial" w:hAnsi="Arial" w:cs="Arial"/>
        </w:rPr>
      </w:pPr>
      <w:r w:rsidRPr="00E46C6A">
        <w:rPr>
          <w:rFonts w:ascii="Arial" w:hAnsi="Arial" w:cs="Arial"/>
        </w:rPr>
        <w:t>Pełnomocnik Wojewody Małopolskiego do Spraw Integracji Środowisk Kombatanckich i Osób Represjonowanych;</w:t>
      </w:r>
    </w:p>
    <w:p w14:paraId="2152895C" w14:textId="6FB05144" w:rsidR="007568FF" w:rsidRPr="00E46C6A" w:rsidRDefault="007568FF">
      <w:pPr>
        <w:pStyle w:val="Akapitzlist"/>
        <w:numPr>
          <w:ilvl w:val="0"/>
          <w:numId w:val="23"/>
        </w:numPr>
        <w:spacing w:after="0" w:line="240" w:lineRule="auto"/>
        <w:ind w:left="426" w:hanging="426"/>
        <w:jc w:val="both"/>
        <w:rPr>
          <w:rFonts w:ascii="Arial" w:hAnsi="Arial" w:cs="Arial"/>
        </w:rPr>
      </w:pPr>
      <w:r w:rsidRPr="00E46C6A">
        <w:rPr>
          <w:rFonts w:ascii="Arial" w:hAnsi="Arial" w:cs="Arial"/>
        </w:rPr>
        <w:t>Pełnomocnik Wojewody Małopolskiego do spraw Seniorów;</w:t>
      </w:r>
    </w:p>
    <w:p w14:paraId="5A2A8541" w14:textId="3EFD74E4" w:rsidR="007840F3" w:rsidRPr="00E46C6A" w:rsidRDefault="007840F3">
      <w:pPr>
        <w:pStyle w:val="Akapitzlist"/>
        <w:numPr>
          <w:ilvl w:val="0"/>
          <w:numId w:val="23"/>
        </w:numPr>
        <w:spacing w:after="0" w:line="240" w:lineRule="auto"/>
        <w:ind w:left="426" w:hanging="426"/>
        <w:jc w:val="both"/>
        <w:rPr>
          <w:rFonts w:ascii="Arial" w:hAnsi="Arial" w:cs="Arial"/>
        </w:rPr>
      </w:pPr>
      <w:r w:rsidRPr="00E46C6A">
        <w:rPr>
          <w:rFonts w:ascii="Arial" w:hAnsi="Arial" w:cs="Arial"/>
        </w:rPr>
        <w:t>Pełnomocnik Wojewody do Spraw obchodów Stulecia Odzyskania Niepodległości Rzeczypospolitej Polskiej;</w:t>
      </w:r>
    </w:p>
    <w:p w14:paraId="766C51A1" w14:textId="6DFDED4E" w:rsidR="007568FF" w:rsidRPr="00E46C6A" w:rsidRDefault="007568FF">
      <w:pPr>
        <w:pStyle w:val="Akapitzlist"/>
        <w:numPr>
          <w:ilvl w:val="0"/>
          <w:numId w:val="23"/>
        </w:numPr>
        <w:spacing w:after="0" w:line="240" w:lineRule="auto"/>
        <w:ind w:left="426" w:hanging="426"/>
        <w:jc w:val="both"/>
        <w:rPr>
          <w:rFonts w:ascii="Arial" w:hAnsi="Arial" w:cs="Arial"/>
        </w:rPr>
      </w:pPr>
      <w:r w:rsidRPr="00E46C6A">
        <w:rPr>
          <w:rFonts w:ascii="Arial" w:hAnsi="Arial" w:cs="Arial"/>
        </w:rPr>
        <w:t>Pełnomocnik Wojewody Małopolskiego do spraw kontaktu z organizacjami pozarządowymi w zakresie wsparcia uchodźców z Ukrainy.</w:t>
      </w:r>
    </w:p>
    <w:p w14:paraId="2C9BBB84" w14:textId="77777777" w:rsidR="00FB40B2" w:rsidRPr="00E46C6A" w:rsidRDefault="00FB40B2" w:rsidP="00D66A07">
      <w:pPr>
        <w:pStyle w:val="K1"/>
        <w:pageBreakBefore w:val="0"/>
        <w:spacing w:after="0" w:line="240" w:lineRule="auto"/>
        <w:rPr>
          <w:color w:val="auto"/>
          <w:sz w:val="24"/>
          <w:szCs w:val="24"/>
        </w:rPr>
      </w:pPr>
    </w:p>
    <w:p w14:paraId="002231CE" w14:textId="77777777" w:rsidR="00B06DD2" w:rsidRPr="00E46C6A" w:rsidRDefault="00B06DD2" w:rsidP="00D66A07">
      <w:pPr>
        <w:pStyle w:val="K1"/>
        <w:pageBreakBefore w:val="0"/>
        <w:spacing w:after="0" w:line="240" w:lineRule="auto"/>
        <w:rPr>
          <w:color w:val="auto"/>
          <w:sz w:val="24"/>
          <w:szCs w:val="24"/>
        </w:rPr>
      </w:pPr>
    </w:p>
    <w:p w14:paraId="502353AE" w14:textId="51708E4F" w:rsidR="00C3535D" w:rsidRPr="00E46C6A" w:rsidRDefault="00C3535D" w:rsidP="00D66A07">
      <w:pPr>
        <w:pStyle w:val="K1"/>
        <w:pageBreakBefore w:val="0"/>
        <w:spacing w:after="0" w:line="240" w:lineRule="auto"/>
        <w:rPr>
          <w:color w:val="auto"/>
          <w:sz w:val="24"/>
          <w:szCs w:val="24"/>
        </w:rPr>
      </w:pPr>
      <w:r w:rsidRPr="00E46C6A">
        <w:rPr>
          <w:color w:val="auto"/>
          <w:sz w:val="24"/>
          <w:szCs w:val="24"/>
        </w:rPr>
        <w:t>Rozdział X</w:t>
      </w:r>
    </w:p>
    <w:p w14:paraId="764E11E0" w14:textId="0292CF89" w:rsidR="00C3535D" w:rsidRPr="00E46C6A" w:rsidRDefault="00C3535D" w:rsidP="00D66A07">
      <w:pPr>
        <w:pStyle w:val="K2"/>
        <w:spacing w:after="0" w:line="240" w:lineRule="auto"/>
        <w:rPr>
          <w:color w:val="auto"/>
        </w:rPr>
      </w:pPr>
      <w:bookmarkStart w:id="39" w:name="_Toc23935719"/>
      <w:r w:rsidRPr="00E46C6A">
        <w:rPr>
          <w:color w:val="auto"/>
        </w:rPr>
        <w:t>Wysokość środków planowanych na realizację Programu</w:t>
      </w:r>
      <w:bookmarkEnd w:id="39"/>
    </w:p>
    <w:p w14:paraId="2C10AC26" w14:textId="77777777" w:rsidR="00DB5FD4" w:rsidRPr="00E46C6A" w:rsidRDefault="00DB5FD4" w:rsidP="00D66A07">
      <w:pPr>
        <w:spacing w:after="0" w:line="240" w:lineRule="auto"/>
        <w:rPr>
          <w:rFonts w:ascii="Arial" w:hAnsi="Arial" w:cs="Arial"/>
        </w:rPr>
      </w:pPr>
    </w:p>
    <w:p w14:paraId="16A8E554" w14:textId="51A6D0BD" w:rsidR="00C3535D" w:rsidRPr="00E46C6A" w:rsidRDefault="00C3535D" w:rsidP="00D66A07">
      <w:pPr>
        <w:spacing w:after="0" w:line="240" w:lineRule="auto"/>
        <w:ind w:firstLine="426"/>
        <w:jc w:val="both"/>
        <w:rPr>
          <w:rFonts w:ascii="Arial" w:hAnsi="Arial" w:cs="Arial"/>
        </w:rPr>
      </w:pPr>
      <w:r w:rsidRPr="00E46C6A">
        <w:rPr>
          <w:rFonts w:ascii="Arial" w:hAnsi="Arial" w:cs="Arial"/>
        </w:rPr>
        <w:t>§ 2</w:t>
      </w:r>
      <w:r w:rsidR="00E841AA" w:rsidRPr="00E46C6A">
        <w:rPr>
          <w:rFonts w:ascii="Arial" w:hAnsi="Arial" w:cs="Arial"/>
        </w:rPr>
        <w:t>7</w:t>
      </w:r>
      <w:r w:rsidRPr="00E46C6A">
        <w:rPr>
          <w:rFonts w:ascii="Arial" w:hAnsi="Arial" w:cs="Arial"/>
        </w:rPr>
        <w:t xml:space="preserve">. 1. </w:t>
      </w:r>
      <w:r w:rsidR="007840F3" w:rsidRPr="00E46C6A">
        <w:rPr>
          <w:rFonts w:ascii="Arial" w:hAnsi="Arial" w:cs="Arial"/>
        </w:rPr>
        <w:t xml:space="preserve">W latach 2023-2025 </w:t>
      </w:r>
      <w:r w:rsidR="00192E04" w:rsidRPr="00E46C6A">
        <w:rPr>
          <w:rFonts w:ascii="Arial" w:hAnsi="Arial" w:cs="Arial"/>
        </w:rPr>
        <w:t xml:space="preserve">Program </w:t>
      </w:r>
      <w:r w:rsidR="000B3151" w:rsidRPr="00E46C6A">
        <w:rPr>
          <w:rFonts w:ascii="Arial" w:hAnsi="Arial" w:cs="Arial"/>
        </w:rPr>
        <w:t>finansowany będzie ze środków pochodzących z</w:t>
      </w:r>
      <w:r w:rsidR="007840F3" w:rsidRPr="00E46C6A">
        <w:rPr>
          <w:rFonts w:ascii="Arial" w:hAnsi="Arial" w:cs="Arial"/>
        </w:rPr>
        <w:t> </w:t>
      </w:r>
      <w:r w:rsidR="000B3151" w:rsidRPr="00E46C6A">
        <w:rPr>
          <w:rFonts w:ascii="Arial" w:hAnsi="Arial" w:cs="Arial"/>
        </w:rPr>
        <w:t>budżetu Państwa, będących w</w:t>
      </w:r>
      <w:r w:rsidRPr="00E46C6A">
        <w:rPr>
          <w:rFonts w:ascii="Arial" w:hAnsi="Arial" w:cs="Arial"/>
        </w:rPr>
        <w:t> </w:t>
      </w:r>
      <w:r w:rsidR="000B3151" w:rsidRPr="00E46C6A">
        <w:rPr>
          <w:rFonts w:ascii="Arial" w:hAnsi="Arial" w:cs="Arial"/>
        </w:rPr>
        <w:t>dyspozycji Wojewody</w:t>
      </w:r>
      <w:r w:rsidR="00ED5126" w:rsidRPr="00E46C6A">
        <w:rPr>
          <w:rFonts w:ascii="Arial" w:hAnsi="Arial" w:cs="Arial"/>
        </w:rPr>
        <w:t xml:space="preserve"> w łącznej kwocie </w:t>
      </w:r>
      <w:r w:rsidR="0090779F" w:rsidRPr="00E46C6A">
        <w:rPr>
          <w:rFonts w:ascii="Arial" w:hAnsi="Arial" w:cs="Arial"/>
        </w:rPr>
        <w:t>10</w:t>
      </w:r>
      <w:r w:rsidR="00ED5126" w:rsidRPr="00E46C6A">
        <w:rPr>
          <w:rFonts w:ascii="Arial" w:hAnsi="Arial" w:cs="Arial"/>
        </w:rPr>
        <w:t xml:space="preserve"> </w:t>
      </w:r>
      <w:r w:rsidR="00582B38">
        <w:rPr>
          <w:rFonts w:ascii="Arial" w:hAnsi="Arial" w:cs="Arial"/>
        </w:rPr>
        <w:t>488</w:t>
      </w:r>
      <w:r w:rsidR="00ED5126" w:rsidRPr="00E46C6A">
        <w:rPr>
          <w:rFonts w:ascii="Arial" w:hAnsi="Arial" w:cs="Arial"/>
        </w:rPr>
        <w:t> </w:t>
      </w:r>
      <w:r w:rsidR="0090779F" w:rsidRPr="00E46C6A">
        <w:rPr>
          <w:rFonts w:ascii="Arial" w:hAnsi="Arial" w:cs="Arial"/>
        </w:rPr>
        <w:t>5</w:t>
      </w:r>
      <w:r w:rsidR="00ED5126" w:rsidRPr="00E46C6A">
        <w:rPr>
          <w:rFonts w:ascii="Arial" w:hAnsi="Arial" w:cs="Arial"/>
        </w:rPr>
        <w:t>00 zł.</w:t>
      </w:r>
    </w:p>
    <w:p w14:paraId="323C85D2" w14:textId="77777777" w:rsidR="0090779F" w:rsidRPr="00E46C6A" w:rsidRDefault="0090779F" w:rsidP="00D66A07">
      <w:pPr>
        <w:spacing w:after="0" w:line="240" w:lineRule="auto"/>
        <w:ind w:firstLine="426"/>
        <w:jc w:val="both"/>
        <w:rPr>
          <w:rFonts w:ascii="Arial" w:hAnsi="Arial" w:cs="Arial"/>
        </w:rPr>
      </w:pPr>
      <w:bookmarkStart w:id="40" w:name="_Hlk118790561"/>
    </w:p>
    <w:p w14:paraId="09A781B0" w14:textId="28F04C8B" w:rsidR="000B3151" w:rsidRPr="00E46C6A" w:rsidRDefault="0090779F" w:rsidP="00D66A07">
      <w:pPr>
        <w:spacing w:after="0" w:line="240" w:lineRule="auto"/>
        <w:ind w:firstLine="426"/>
        <w:jc w:val="both"/>
        <w:rPr>
          <w:rFonts w:ascii="Arial" w:hAnsi="Arial" w:cs="Arial"/>
        </w:rPr>
      </w:pPr>
      <w:r w:rsidRPr="00E46C6A">
        <w:rPr>
          <w:rFonts w:ascii="Arial" w:hAnsi="Arial" w:cs="Arial"/>
        </w:rPr>
        <w:t>2</w:t>
      </w:r>
      <w:r w:rsidR="00C3535D" w:rsidRPr="00E46C6A">
        <w:rPr>
          <w:rFonts w:ascii="Arial" w:hAnsi="Arial" w:cs="Arial"/>
        </w:rPr>
        <w:t xml:space="preserve">. </w:t>
      </w:r>
      <w:bookmarkStart w:id="41" w:name="_Hlk118795386"/>
      <w:r w:rsidR="000B3151" w:rsidRPr="00E46C6A">
        <w:rPr>
          <w:rFonts w:ascii="Arial" w:hAnsi="Arial" w:cs="Arial"/>
        </w:rPr>
        <w:t xml:space="preserve">Na </w:t>
      </w:r>
      <w:r w:rsidR="00EF3EB6" w:rsidRPr="00E46C6A">
        <w:rPr>
          <w:rFonts w:ascii="Arial" w:hAnsi="Arial" w:cs="Arial"/>
        </w:rPr>
        <w:t>zlec</w:t>
      </w:r>
      <w:r w:rsidR="005D30FC" w:rsidRPr="00E46C6A">
        <w:rPr>
          <w:rFonts w:ascii="Arial" w:hAnsi="Arial" w:cs="Arial"/>
        </w:rPr>
        <w:t>e</w:t>
      </w:r>
      <w:r w:rsidR="00EF3EB6" w:rsidRPr="00E46C6A">
        <w:rPr>
          <w:rFonts w:ascii="Arial" w:hAnsi="Arial" w:cs="Arial"/>
        </w:rPr>
        <w:t>nie</w:t>
      </w:r>
      <w:r w:rsidR="005D30FC" w:rsidRPr="00E46C6A">
        <w:rPr>
          <w:rFonts w:ascii="Arial" w:hAnsi="Arial" w:cs="Arial"/>
        </w:rPr>
        <w:t>, w ramach otwartych konkursów ofert</w:t>
      </w:r>
      <w:r w:rsidR="00EF3EB6" w:rsidRPr="00E46C6A">
        <w:rPr>
          <w:rFonts w:ascii="Arial" w:hAnsi="Arial" w:cs="Arial"/>
        </w:rPr>
        <w:t xml:space="preserve"> </w:t>
      </w:r>
      <w:r w:rsidR="000B3151" w:rsidRPr="00E46C6A">
        <w:rPr>
          <w:rFonts w:ascii="Arial" w:hAnsi="Arial" w:cs="Arial"/>
        </w:rPr>
        <w:t>realizacj</w:t>
      </w:r>
      <w:r w:rsidR="005D30FC" w:rsidRPr="00E46C6A">
        <w:rPr>
          <w:rFonts w:ascii="Arial" w:hAnsi="Arial" w:cs="Arial"/>
        </w:rPr>
        <w:t xml:space="preserve">i zadań z zakresu pomocy społecznej, w tym pomocy rodzinom i osobom w trudnej sytuacji życiowej oraz wyrównywania szans tych rodzin i osób, </w:t>
      </w:r>
      <w:bookmarkEnd w:id="41"/>
      <w:r w:rsidR="006D7335" w:rsidRPr="00E46C6A">
        <w:rPr>
          <w:rFonts w:ascii="Arial" w:hAnsi="Arial" w:cs="Arial"/>
        </w:rPr>
        <w:t xml:space="preserve">Wojewoda przewiduje przeznaczyć środki finansowe </w:t>
      </w:r>
      <w:r w:rsidR="000B3151" w:rsidRPr="00E46C6A">
        <w:rPr>
          <w:rFonts w:ascii="Arial" w:hAnsi="Arial" w:cs="Arial"/>
        </w:rPr>
        <w:t>w</w:t>
      </w:r>
      <w:r w:rsidR="00192E04" w:rsidRPr="00E46C6A">
        <w:rPr>
          <w:rFonts w:ascii="Arial" w:hAnsi="Arial" w:cs="Arial"/>
        </w:rPr>
        <w:t> </w:t>
      </w:r>
      <w:r w:rsidR="000B3151" w:rsidRPr="00E46C6A">
        <w:rPr>
          <w:rFonts w:ascii="Arial" w:hAnsi="Arial" w:cs="Arial"/>
        </w:rPr>
        <w:t xml:space="preserve">wysokości </w:t>
      </w:r>
      <w:r w:rsidR="00105242">
        <w:rPr>
          <w:rFonts w:ascii="Arial" w:hAnsi="Arial" w:cs="Arial"/>
        </w:rPr>
        <w:t>1</w:t>
      </w:r>
      <w:r w:rsidR="000811FF" w:rsidRPr="00E46C6A">
        <w:rPr>
          <w:rFonts w:ascii="Arial" w:hAnsi="Arial" w:cs="Arial"/>
        </w:rPr>
        <w:t> </w:t>
      </w:r>
      <w:r w:rsidR="00105242">
        <w:rPr>
          <w:rFonts w:ascii="Arial" w:hAnsi="Arial" w:cs="Arial"/>
        </w:rPr>
        <w:t>926</w:t>
      </w:r>
      <w:r w:rsidR="000811FF" w:rsidRPr="00E46C6A">
        <w:rPr>
          <w:rFonts w:ascii="Arial" w:hAnsi="Arial" w:cs="Arial"/>
        </w:rPr>
        <w:t> 000 zł, z tym że:</w:t>
      </w:r>
    </w:p>
    <w:p w14:paraId="7A26F07C" w14:textId="1022A560" w:rsidR="000811FF" w:rsidRPr="00E46C6A" w:rsidRDefault="007172C6" w:rsidP="000B0456">
      <w:pPr>
        <w:pStyle w:val="Akapitzlist"/>
        <w:numPr>
          <w:ilvl w:val="0"/>
          <w:numId w:val="26"/>
        </w:numPr>
        <w:spacing w:after="0" w:line="240" w:lineRule="auto"/>
        <w:jc w:val="both"/>
        <w:rPr>
          <w:rFonts w:ascii="Arial" w:hAnsi="Arial" w:cs="Arial"/>
        </w:rPr>
      </w:pPr>
      <w:r w:rsidRPr="00E46C6A">
        <w:rPr>
          <w:rFonts w:ascii="Arial" w:hAnsi="Arial" w:cs="Arial"/>
        </w:rPr>
        <w:t>w</w:t>
      </w:r>
      <w:r w:rsidR="000811FF" w:rsidRPr="00E46C6A">
        <w:rPr>
          <w:rFonts w:ascii="Arial" w:hAnsi="Arial" w:cs="Arial"/>
        </w:rPr>
        <w:t xml:space="preserve"> roku 202</w:t>
      </w:r>
      <w:r w:rsidR="003A7DB2" w:rsidRPr="00E46C6A">
        <w:rPr>
          <w:rFonts w:ascii="Arial" w:hAnsi="Arial" w:cs="Arial"/>
        </w:rPr>
        <w:t>3</w:t>
      </w:r>
      <w:r w:rsidR="000811FF" w:rsidRPr="00E46C6A">
        <w:rPr>
          <w:rFonts w:ascii="Arial" w:hAnsi="Arial" w:cs="Arial"/>
        </w:rPr>
        <w:t xml:space="preserve"> planuje przeznaczyć środki finansowe w wysokości 642 000 zł,</w:t>
      </w:r>
    </w:p>
    <w:p w14:paraId="42E4C40D" w14:textId="5F1970D8" w:rsidR="000B3151" w:rsidRPr="00E46C6A" w:rsidRDefault="007172C6" w:rsidP="000B0456">
      <w:pPr>
        <w:pStyle w:val="Akapitzlist"/>
        <w:numPr>
          <w:ilvl w:val="0"/>
          <w:numId w:val="26"/>
        </w:numPr>
        <w:spacing w:after="0" w:line="240" w:lineRule="auto"/>
        <w:jc w:val="both"/>
        <w:rPr>
          <w:rFonts w:ascii="Arial" w:hAnsi="Arial" w:cs="Arial"/>
        </w:rPr>
      </w:pPr>
      <w:r w:rsidRPr="00E46C6A">
        <w:rPr>
          <w:rFonts w:ascii="Arial" w:hAnsi="Arial" w:cs="Arial"/>
        </w:rPr>
        <w:t>w</w:t>
      </w:r>
      <w:r w:rsidR="000811FF" w:rsidRPr="00E46C6A">
        <w:rPr>
          <w:rFonts w:ascii="Arial" w:hAnsi="Arial" w:cs="Arial"/>
        </w:rPr>
        <w:t xml:space="preserve"> roku 202</w:t>
      </w:r>
      <w:r w:rsidR="003A7DB2" w:rsidRPr="00E46C6A">
        <w:rPr>
          <w:rFonts w:ascii="Arial" w:hAnsi="Arial" w:cs="Arial"/>
        </w:rPr>
        <w:t>4</w:t>
      </w:r>
      <w:r w:rsidR="000811FF" w:rsidRPr="00E46C6A">
        <w:rPr>
          <w:rFonts w:ascii="Arial" w:hAnsi="Arial" w:cs="Arial"/>
        </w:rPr>
        <w:t xml:space="preserve"> planuje przeznaczyć środki finansowe w wysokości </w:t>
      </w:r>
      <w:r w:rsidR="00105242">
        <w:rPr>
          <w:rFonts w:ascii="Arial" w:hAnsi="Arial" w:cs="Arial"/>
        </w:rPr>
        <w:t>642</w:t>
      </w:r>
      <w:r w:rsidR="000811FF" w:rsidRPr="00E46C6A">
        <w:rPr>
          <w:rFonts w:ascii="Arial" w:hAnsi="Arial" w:cs="Arial"/>
        </w:rPr>
        <w:t xml:space="preserve"> 000 zł,</w:t>
      </w:r>
    </w:p>
    <w:p w14:paraId="5D41FC11" w14:textId="45C11D1B" w:rsidR="000811FF" w:rsidRPr="00E46C6A" w:rsidRDefault="007172C6" w:rsidP="000B0456">
      <w:pPr>
        <w:pStyle w:val="Akapitzlist"/>
        <w:numPr>
          <w:ilvl w:val="0"/>
          <w:numId w:val="26"/>
        </w:numPr>
        <w:spacing w:after="0" w:line="240" w:lineRule="auto"/>
        <w:jc w:val="both"/>
        <w:rPr>
          <w:rFonts w:ascii="Arial" w:hAnsi="Arial" w:cs="Arial"/>
        </w:rPr>
      </w:pPr>
      <w:r w:rsidRPr="00E46C6A">
        <w:rPr>
          <w:rFonts w:ascii="Arial" w:hAnsi="Arial" w:cs="Arial"/>
        </w:rPr>
        <w:t>w</w:t>
      </w:r>
      <w:r w:rsidR="000811FF" w:rsidRPr="00E46C6A">
        <w:rPr>
          <w:rFonts w:ascii="Arial" w:hAnsi="Arial" w:cs="Arial"/>
        </w:rPr>
        <w:t xml:space="preserve"> roku 202</w:t>
      </w:r>
      <w:r w:rsidR="003A7DB2" w:rsidRPr="00E46C6A">
        <w:rPr>
          <w:rFonts w:ascii="Arial" w:hAnsi="Arial" w:cs="Arial"/>
        </w:rPr>
        <w:t>5</w:t>
      </w:r>
      <w:r w:rsidR="000811FF" w:rsidRPr="00E46C6A">
        <w:rPr>
          <w:rFonts w:ascii="Arial" w:hAnsi="Arial" w:cs="Arial"/>
        </w:rPr>
        <w:t xml:space="preserve"> planuje przeznaczyć środki finansowe w wysokości </w:t>
      </w:r>
      <w:r w:rsidR="00105242">
        <w:rPr>
          <w:rFonts w:ascii="Arial" w:hAnsi="Arial" w:cs="Arial"/>
        </w:rPr>
        <w:t>642</w:t>
      </w:r>
      <w:r w:rsidR="007F1C29" w:rsidRPr="00E46C6A">
        <w:rPr>
          <w:rFonts w:ascii="Arial" w:hAnsi="Arial" w:cs="Arial"/>
        </w:rPr>
        <w:t xml:space="preserve"> </w:t>
      </w:r>
      <w:r w:rsidR="000811FF" w:rsidRPr="00E46C6A">
        <w:rPr>
          <w:rFonts w:ascii="Arial" w:hAnsi="Arial" w:cs="Arial"/>
        </w:rPr>
        <w:t>000 zł.</w:t>
      </w:r>
    </w:p>
    <w:p w14:paraId="1EFE7D81" w14:textId="77777777" w:rsidR="0090779F" w:rsidRPr="00E46C6A" w:rsidRDefault="0090779F" w:rsidP="0090779F">
      <w:pPr>
        <w:spacing w:after="0" w:line="240" w:lineRule="auto"/>
        <w:ind w:firstLine="426"/>
        <w:jc w:val="both"/>
        <w:rPr>
          <w:rFonts w:ascii="Arial" w:hAnsi="Arial" w:cs="Arial"/>
        </w:rPr>
      </w:pPr>
      <w:bookmarkStart w:id="42" w:name="_Hlk118795702"/>
      <w:bookmarkEnd w:id="40"/>
    </w:p>
    <w:p w14:paraId="4419574E" w14:textId="160B8131" w:rsidR="00790178" w:rsidRPr="00E46C6A" w:rsidRDefault="00790178" w:rsidP="0090779F">
      <w:pPr>
        <w:spacing w:after="0" w:line="240" w:lineRule="auto"/>
        <w:ind w:firstLine="426"/>
        <w:jc w:val="both"/>
        <w:rPr>
          <w:rFonts w:ascii="Arial" w:hAnsi="Arial" w:cs="Arial"/>
        </w:rPr>
      </w:pPr>
      <w:r w:rsidRPr="00E46C6A">
        <w:rPr>
          <w:rFonts w:ascii="Arial" w:hAnsi="Arial" w:cs="Arial"/>
        </w:rPr>
        <w:t xml:space="preserve">3. </w:t>
      </w:r>
      <w:r w:rsidR="005D30FC" w:rsidRPr="00E46C6A">
        <w:rPr>
          <w:rFonts w:ascii="Arial" w:hAnsi="Arial" w:cs="Arial"/>
        </w:rPr>
        <w:t>Na zlecenie, w ramach otwartych konkursów ofert realizacji zadań obejmujących działania na rzecz dzieci i młodzieży, w tym wypoczynek dzieci i młodzieży</w:t>
      </w:r>
      <w:r w:rsidR="00595DD3" w:rsidRPr="00E46C6A">
        <w:rPr>
          <w:rFonts w:ascii="Arial" w:hAnsi="Arial" w:cs="Arial"/>
        </w:rPr>
        <w:t>,</w:t>
      </w:r>
      <w:r w:rsidRPr="00E46C6A">
        <w:rPr>
          <w:rFonts w:ascii="Arial" w:hAnsi="Arial" w:cs="Arial"/>
        </w:rPr>
        <w:t xml:space="preserve"> Wojewoda przewiduje przeznaczyć środki finansowe w wysokości </w:t>
      </w:r>
      <w:r w:rsidR="0090779F" w:rsidRPr="00E46C6A">
        <w:rPr>
          <w:rFonts w:ascii="Arial" w:hAnsi="Arial" w:cs="Arial"/>
        </w:rPr>
        <w:t>5</w:t>
      </w:r>
      <w:r w:rsidRPr="00E46C6A">
        <w:rPr>
          <w:rFonts w:ascii="Arial" w:hAnsi="Arial" w:cs="Arial"/>
        </w:rPr>
        <w:t xml:space="preserve"> </w:t>
      </w:r>
      <w:r w:rsidR="0090779F" w:rsidRPr="00E46C6A">
        <w:rPr>
          <w:rFonts w:ascii="Arial" w:hAnsi="Arial" w:cs="Arial"/>
        </w:rPr>
        <w:t>274</w:t>
      </w:r>
      <w:r w:rsidRPr="00E46C6A">
        <w:rPr>
          <w:rFonts w:ascii="Arial" w:hAnsi="Arial" w:cs="Arial"/>
        </w:rPr>
        <w:t xml:space="preserve"> 000 zł, z tym że:</w:t>
      </w:r>
    </w:p>
    <w:p w14:paraId="1B373776" w14:textId="12B81EE7" w:rsidR="00790178" w:rsidRPr="00E46C6A" w:rsidRDefault="00790178" w:rsidP="000B0456">
      <w:pPr>
        <w:pStyle w:val="Akapitzlist"/>
        <w:numPr>
          <w:ilvl w:val="0"/>
          <w:numId w:val="30"/>
        </w:numPr>
        <w:spacing w:after="0" w:line="240" w:lineRule="auto"/>
        <w:jc w:val="both"/>
        <w:rPr>
          <w:rFonts w:ascii="Arial" w:hAnsi="Arial" w:cs="Arial"/>
        </w:rPr>
      </w:pPr>
      <w:r w:rsidRPr="00E46C6A">
        <w:rPr>
          <w:rFonts w:ascii="Arial" w:hAnsi="Arial" w:cs="Arial"/>
        </w:rPr>
        <w:t>w roku 2023 planuje przeznaczyć środki finansowe w wysokości 1 758 000 zł,</w:t>
      </w:r>
    </w:p>
    <w:p w14:paraId="30576177" w14:textId="43C2E9AC" w:rsidR="00790178" w:rsidRPr="00E46C6A" w:rsidRDefault="00790178" w:rsidP="000B0456">
      <w:pPr>
        <w:pStyle w:val="Akapitzlist"/>
        <w:numPr>
          <w:ilvl w:val="0"/>
          <w:numId w:val="30"/>
        </w:numPr>
        <w:spacing w:after="0" w:line="240" w:lineRule="auto"/>
        <w:jc w:val="both"/>
        <w:rPr>
          <w:rFonts w:ascii="Arial" w:hAnsi="Arial" w:cs="Arial"/>
        </w:rPr>
      </w:pPr>
      <w:r w:rsidRPr="00E46C6A">
        <w:rPr>
          <w:rFonts w:ascii="Arial" w:hAnsi="Arial" w:cs="Arial"/>
        </w:rPr>
        <w:t>w roku 2024 planuje przeznaczyć środki finansowe w wysokości 1 758 000 zł,</w:t>
      </w:r>
    </w:p>
    <w:p w14:paraId="03C15987" w14:textId="07A3B5A9" w:rsidR="00790178" w:rsidRPr="00E46C6A" w:rsidRDefault="00790178" w:rsidP="000B0456">
      <w:pPr>
        <w:pStyle w:val="Akapitzlist"/>
        <w:numPr>
          <w:ilvl w:val="0"/>
          <w:numId w:val="30"/>
        </w:numPr>
        <w:spacing w:after="0" w:line="240" w:lineRule="auto"/>
        <w:jc w:val="both"/>
        <w:rPr>
          <w:rFonts w:ascii="Arial" w:hAnsi="Arial" w:cs="Arial"/>
        </w:rPr>
      </w:pPr>
      <w:r w:rsidRPr="00E46C6A">
        <w:rPr>
          <w:rFonts w:ascii="Arial" w:hAnsi="Arial" w:cs="Arial"/>
        </w:rPr>
        <w:t>w roku 2025 planuje przeznaczyć środki finansowe w wysokości 1 758 000 zł.</w:t>
      </w:r>
    </w:p>
    <w:bookmarkEnd w:id="42"/>
    <w:p w14:paraId="709BE63F" w14:textId="75BF660A" w:rsidR="00790178" w:rsidRPr="00E46C6A" w:rsidRDefault="00790178" w:rsidP="00790178">
      <w:pPr>
        <w:spacing w:after="0" w:line="240" w:lineRule="auto"/>
        <w:jc w:val="both"/>
        <w:rPr>
          <w:rFonts w:ascii="Arial" w:hAnsi="Arial" w:cs="Arial"/>
        </w:rPr>
      </w:pPr>
    </w:p>
    <w:p w14:paraId="046B7FE5" w14:textId="5FDCDE6B" w:rsidR="005D30FC" w:rsidRPr="00E46C6A" w:rsidRDefault="0090779F" w:rsidP="0090779F">
      <w:pPr>
        <w:spacing w:after="0" w:line="240" w:lineRule="auto"/>
        <w:ind w:firstLine="426"/>
        <w:jc w:val="both"/>
        <w:rPr>
          <w:rFonts w:ascii="Arial" w:hAnsi="Arial" w:cs="Arial"/>
        </w:rPr>
      </w:pPr>
      <w:r w:rsidRPr="00E46C6A">
        <w:rPr>
          <w:rFonts w:ascii="Arial" w:hAnsi="Arial" w:cs="Arial"/>
        </w:rPr>
        <w:t>4</w:t>
      </w:r>
      <w:r w:rsidR="005D30FC" w:rsidRPr="00E46C6A">
        <w:rPr>
          <w:rFonts w:ascii="Arial" w:hAnsi="Arial" w:cs="Arial"/>
        </w:rPr>
        <w:t xml:space="preserve">. Na zlecenie, w ramach otwartych konkursów ofert realizacji zadań obejmujących działania na rzecz mniejszości narodowych, etnicznych oraz języka regionalnego w ramach programu wieloletniego "Program integracji społecznej i obywatelskiej Romów w Polsce na lata 2021-2030", Wojewoda przewiduje przeznaczyć środki finansowe w wysokości 2 </w:t>
      </w:r>
      <w:r w:rsidRPr="00E46C6A">
        <w:rPr>
          <w:rFonts w:ascii="Arial" w:hAnsi="Arial" w:cs="Arial"/>
        </w:rPr>
        <w:t>805</w:t>
      </w:r>
      <w:r w:rsidR="005D30FC" w:rsidRPr="00E46C6A">
        <w:rPr>
          <w:rFonts w:ascii="Arial" w:hAnsi="Arial" w:cs="Arial"/>
        </w:rPr>
        <w:t xml:space="preserve"> </w:t>
      </w:r>
      <w:r w:rsidRPr="00E46C6A">
        <w:rPr>
          <w:rFonts w:ascii="Arial" w:hAnsi="Arial" w:cs="Arial"/>
        </w:rPr>
        <w:t>5</w:t>
      </w:r>
      <w:r w:rsidR="005D30FC" w:rsidRPr="00E46C6A">
        <w:rPr>
          <w:rFonts w:ascii="Arial" w:hAnsi="Arial" w:cs="Arial"/>
        </w:rPr>
        <w:t>00 zł, z tym że:</w:t>
      </w:r>
    </w:p>
    <w:p w14:paraId="2B162ABE" w14:textId="13C6096B" w:rsidR="005D30FC" w:rsidRPr="00E46C6A" w:rsidRDefault="005D30FC" w:rsidP="000B0456">
      <w:pPr>
        <w:pStyle w:val="Akapitzlist"/>
        <w:numPr>
          <w:ilvl w:val="0"/>
          <w:numId w:val="27"/>
        </w:numPr>
        <w:spacing w:after="0" w:line="240" w:lineRule="auto"/>
        <w:jc w:val="both"/>
        <w:rPr>
          <w:rFonts w:ascii="Arial" w:hAnsi="Arial" w:cs="Arial"/>
        </w:rPr>
      </w:pPr>
      <w:r w:rsidRPr="00E46C6A">
        <w:rPr>
          <w:rFonts w:ascii="Arial" w:hAnsi="Arial" w:cs="Arial"/>
        </w:rPr>
        <w:lastRenderedPageBreak/>
        <w:t xml:space="preserve">w roku 2023 planuje przeznaczyć środki finansowe w wysokości </w:t>
      </w:r>
      <w:r w:rsidR="0090779F" w:rsidRPr="00E46C6A">
        <w:rPr>
          <w:rFonts w:ascii="Arial" w:hAnsi="Arial" w:cs="Arial"/>
        </w:rPr>
        <w:t>868</w:t>
      </w:r>
      <w:r w:rsidRPr="00E46C6A">
        <w:rPr>
          <w:rFonts w:ascii="Arial" w:hAnsi="Arial" w:cs="Arial"/>
        </w:rPr>
        <w:t xml:space="preserve"> </w:t>
      </w:r>
      <w:r w:rsidR="0090779F" w:rsidRPr="00E46C6A">
        <w:rPr>
          <w:rFonts w:ascii="Arial" w:hAnsi="Arial" w:cs="Arial"/>
        </w:rPr>
        <w:t>5</w:t>
      </w:r>
      <w:r w:rsidRPr="00E46C6A">
        <w:rPr>
          <w:rFonts w:ascii="Arial" w:hAnsi="Arial" w:cs="Arial"/>
        </w:rPr>
        <w:t>00 zł,</w:t>
      </w:r>
    </w:p>
    <w:p w14:paraId="0C72777E" w14:textId="2148C429" w:rsidR="005D30FC" w:rsidRPr="00E46C6A" w:rsidRDefault="005D30FC" w:rsidP="000B0456">
      <w:pPr>
        <w:pStyle w:val="Akapitzlist"/>
        <w:numPr>
          <w:ilvl w:val="0"/>
          <w:numId w:val="27"/>
        </w:numPr>
        <w:spacing w:after="0" w:line="240" w:lineRule="auto"/>
        <w:jc w:val="both"/>
        <w:rPr>
          <w:rFonts w:ascii="Arial" w:hAnsi="Arial" w:cs="Arial"/>
        </w:rPr>
      </w:pPr>
      <w:r w:rsidRPr="00E46C6A">
        <w:rPr>
          <w:rFonts w:ascii="Arial" w:hAnsi="Arial" w:cs="Arial"/>
        </w:rPr>
        <w:t xml:space="preserve">w roku 2024 planuje przeznaczyć środki finansowe w wysokości </w:t>
      </w:r>
      <w:r w:rsidR="0090779F" w:rsidRPr="00E46C6A">
        <w:rPr>
          <w:rFonts w:ascii="Arial" w:hAnsi="Arial" w:cs="Arial"/>
        </w:rPr>
        <w:t>968</w:t>
      </w:r>
      <w:r w:rsidRPr="00E46C6A">
        <w:rPr>
          <w:rFonts w:ascii="Arial" w:hAnsi="Arial" w:cs="Arial"/>
        </w:rPr>
        <w:t xml:space="preserve"> </w:t>
      </w:r>
      <w:r w:rsidR="0090779F" w:rsidRPr="00E46C6A">
        <w:rPr>
          <w:rFonts w:ascii="Arial" w:hAnsi="Arial" w:cs="Arial"/>
        </w:rPr>
        <w:t>5</w:t>
      </w:r>
      <w:r w:rsidRPr="00E46C6A">
        <w:rPr>
          <w:rFonts w:ascii="Arial" w:hAnsi="Arial" w:cs="Arial"/>
        </w:rPr>
        <w:t>00 zł,</w:t>
      </w:r>
    </w:p>
    <w:p w14:paraId="1E5EE6A8" w14:textId="5CBEAFD7" w:rsidR="005D30FC" w:rsidRPr="00E46C6A" w:rsidRDefault="005D30FC" w:rsidP="000B0456">
      <w:pPr>
        <w:pStyle w:val="Akapitzlist"/>
        <w:numPr>
          <w:ilvl w:val="0"/>
          <w:numId w:val="27"/>
        </w:numPr>
        <w:spacing w:after="0" w:line="240" w:lineRule="auto"/>
        <w:jc w:val="both"/>
        <w:rPr>
          <w:rFonts w:ascii="Arial" w:hAnsi="Arial" w:cs="Arial"/>
        </w:rPr>
      </w:pPr>
      <w:r w:rsidRPr="00E46C6A">
        <w:rPr>
          <w:rFonts w:ascii="Arial" w:hAnsi="Arial" w:cs="Arial"/>
        </w:rPr>
        <w:t xml:space="preserve">w roku 2025 planuje przeznaczyć środki finansowe w wysokości </w:t>
      </w:r>
      <w:r w:rsidR="0090779F" w:rsidRPr="00E46C6A">
        <w:rPr>
          <w:rFonts w:ascii="Arial" w:hAnsi="Arial" w:cs="Arial"/>
        </w:rPr>
        <w:t>968</w:t>
      </w:r>
      <w:r w:rsidRPr="00E46C6A">
        <w:rPr>
          <w:rFonts w:ascii="Arial" w:hAnsi="Arial" w:cs="Arial"/>
        </w:rPr>
        <w:t xml:space="preserve"> </w:t>
      </w:r>
      <w:r w:rsidR="0090779F" w:rsidRPr="00E46C6A">
        <w:rPr>
          <w:rFonts w:ascii="Arial" w:hAnsi="Arial" w:cs="Arial"/>
        </w:rPr>
        <w:t>5</w:t>
      </w:r>
      <w:r w:rsidRPr="00E46C6A">
        <w:rPr>
          <w:rFonts w:ascii="Arial" w:hAnsi="Arial" w:cs="Arial"/>
        </w:rPr>
        <w:t>00 zł.</w:t>
      </w:r>
    </w:p>
    <w:p w14:paraId="4ABA8B83" w14:textId="2400DB6B" w:rsidR="005D30FC" w:rsidRPr="00E46C6A" w:rsidRDefault="005D30FC" w:rsidP="00790178">
      <w:pPr>
        <w:spacing w:after="0" w:line="240" w:lineRule="auto"/>
        <w:jc w:val="both"/>
        <w:rPr>
          <w:rFonts w:ascii="Arial" w:hAnsi="Arial" w:cs="Arial"/>
        </w:rPr>
      </w:pPr>
    </w:p>
    <w:p w14:paraId="09A8A18B" w14:textId="7FEDDC6B" w:rsidR="00AD3A8F" w:rsidRPr="00E46C6A" w:rsidRDefault="0090779F" w:rsidP="00AD3A8F">
      <w:pPr>
        <w:spacing w:after="0" w:line="240" w:lineRule="auto"/>
        <w:ind w:firstLine="426"/>
        <w:jc w:val="both"/>
        <w:rPr>
          <w:rFonts w:ascii="Arial" w:hAnsi="Arial" w:cs="Arial"/>
        </w:rPr>
      </w:pPr>
      <w:r w:rsidRPr="00E46C6A">
        <w:rPr>
          <w:rFonts w:ascii="Arial" w:hAnsi="Arial" w:cs="Arial"/>
        </w:rPr>
        <w:t>5</w:t>
      </w:r>
      <w:r w:rsidR="00AD3A8F" w:rsidRPr="00E46C6A">
        <w:rPr>
          <w:rFonts w:ascii="Arial" w:hAnsi="Arial" w:cs="Arial"/>
        </w:rPr>
        <w:t>. Na zlecenie, w ramach otwartych konkursów ofert realizacji zadań z zakresu ratownictwa i ochrony ludności obejmujących zadania związane z ratownictwem wodnym, w</w:t>
      </w:r>
      <w:r w:rsidR="00B06DD2" w:rsidRPr="00E46C6A">
        <w:rPr>
          <w:rFonts w:ascii="Arial" w:hAnsi="Arial" w:cs="Arial"/>
        </w:rPr>
        <w:t> </w:t>
      </w:r>
      <w:r w:rsidR="00AD3A8F" w:rsidRPr="00E46C6A">
        <w:rPr>
          <w:rFonts w:ascii="Arial" w:hAnsi="Arial" w:cs="Arial"/>
        </w:rPr>
        <w:t>tym prowadzenie działań ratowniczych, polegających w szczególności na organizowaniu i</w:t>
      </w:r>
      <w:r w:rsidR="00B06DD2" w:rsidRPr="00E46C6A">
        <w:rPr>
          <w:rFonts w:ascii="Arial" w:hAnsi="Arial" w:cs="Arial"/>
        </w:rPr>
        <w:t> </w:t>
      </w:r>
      <w:r w:rsidR="00AD3A8F" w:rsidRPr="00E46C6A">
        <w:rPr>
          <w:rFonts w:ascii="Arial" w:hAnsi="Arial" w:cs="Arial"/>
        </w:rPr>
        <w:t>udzielaniu pomocy osobom, które uległy wypadkowi lub są narażone na niebezpieczeństwo utraty życia lub zdrowia na obszarze wodnym, Wojewoda przewiduje przeznaczyć środki finansowe w wysokości  </w:t>
      </w:r>
      <w:r w:rsidR="00105242">
        <w:rPr>
          <w:rFonts w:ascii="Arial" w:hAnsi="Arial" w:cs="Arial"/>
        </w:rPr>
        <w:t>285</w:t>
      </w:r>
      <w:r w:rsidR="00AD3A8F" w:rsidRPr="00E46C6A">
        <w:rPr>
          <w:rFonts w:ascii="Arial" w:hAnsi="Arial" w:cs="Arial"/>
        </w:rPr>
        <w:t> 000 zł, z tym że:</w:t>
      </w:r>
    </w:p>
    <w:p w14:paraId="254A025A" w14:textId="4D780833" w:rsidR="00AD3A8F" w:rsidRPr="00E46C6A" w:rsidRDefault="00AD3A8F" w:rsidP="000B0456">
      <w:pPr>
        <w:pStyle w:val="Akapitzlist"/>
        <w:numPr>
          <w:ilvl w:val="0"/>
          <w:numId w:val="28"/>
        </w:numPr>
        <w:spacing w:after="0" w:line="240" w:lineRule="auto"/>
        <w:jc w:val="both"/>
        <w:rPr>
          <w:rFonts w:ascii="Arial" w:hAnsi="Arial" w:cs="Arial"/>
        </w:rPr>
      </w:pPr>
      <w:r w:rsidRPr="00E46C6A">
        <w:rPr>
          <w:rFonts w:ascii="Arial" w:hAnsi="Arial" w:cs="Arial"/>
        </w:rPr>
        <w:t>w roku 2023 planuje przeznaczyć</w:t>
      </w:r>
      <w:r w:rsidRPr="00E46C6A">
        <w:t xml:space="preserve"> </w:t>
      </w:r>
      <w:r w:rsidRPr="00E46C6A">
        <w:rPr>
          <w:rFonts w:ascii="Arial" w:hAnsi="Arial" w:cs="Arial"/>
        </w:rPr>
        <w:t xml:space="preserve">środki finansowe w wysokości </w:t>
      </w:r>
      <w:r w:rsidR="00105242">
        <w:rPr>
          <w:rFonts w:ascii="Arial" w:hAnsi="Arial" w:cs="Arial"/>
        </w:rPr>
        <w:t>95</w:t>
      </w:r>
      <w:r w:rsidRPr="00E46C6A">
        <w:rPr>
          <w:rFonts w:ascii="Arial" w:hAnsi="Arial" w:cs="Arial"/>
        </w:rPr>
        <w:t> 000 zł,</w:t>
      </w:r>
    </w:p>
    <w:p w14:paraId="2348FAA8" w14:textId="0521E7AD" w:rsidR="00AD3A8F" w:rsidRPr="00E46C6A" w:rsidRDefault="00AD3A8F" w:rsidP="000B0456">
      <w:pPr>
        <w:pStyle w:val="Akapitzlist"/>
        <w:numPr>
          <w:ilvl w:val="0"/>
          <w:numId w:val="28"/>
        </w:numPr>
        <w:spacing w:after="0" w:line="240" w:lineRule="auto"/>
        <w:jc w:val="both"/>
        <w:rPr>
          <w:rFonts w:ascii="Arial" w:hAnsi="Arial" w:cs="Arial"/>
        </w:rPr>
      </w:pPr>
      <w:r w:rsidRPr="00E46C6A">
        <w:rPr>
          <w:rFonts w:ascii="Arial" w:hAnsi="Arial" w:cs="Arial"/>
        </w:rPr>
        <w:t xml:space="preserve">w roku 2024 planuje przeznaczyć środki finansowe w wysokości </w:t>
      </w:r>
      <w:r w:rsidR="00105242">
        <w:rPr>
          <w:rFonts w:ascii="Arial" w:hAnsi="Arial" w:cs="Arial"/>
        </w:rPr>
        <w:t>95</w:t>
      </w:r>
      <w:r w:rsidRPr="00E46C6A">
        <w:rPr>
          <w:rFonts w:ascii="Arial" w:hAnsi="Arial" w:cs="Arial"/>
        </w:rPr>
        <w:t xml:space="preserve"> 000 zł,</w:t>
      </w:r>
    </w:p>
    <w:p w14:paraId="41C4CF34" w14:textId="308C93FE" w:rsidR="00AD3A8F" w:rsidRPr="00E46C6A" w:rsidRDefault="00AD3A8F" w:rsidP="000B0456">
      <w:pPr>
        <w:pStyle w:val="Akapitzlist"/>
        <w:numPr>
          <w:ilvl w:val="0"/>
          <w:numId w:val="28"/>
        </w:numPr>
        <w:spacing w:after="0" w:line="240" w:lineRule="auto"/>
        <w:jc w:val="both"/>
        <w:rPr>
          <w:rFonts w:ascii="Arial" w:hAnsi="Arial" w:cs="Arial"/>
        </w:rPr>
      </w:pPr>
      <w:r w:rsidRPr="00E46C6A">
        <w:rPr>
          <w:rFonts w:ascii="Arial" w:hAnsi="Arial" w:cs="Arial"/>
        </w:rPr>
        <w:t xml:space="preserve">w roku 2025 planuje przeznaczyć środki finansowe w wysokości </w:t>
      </w:r>
      <w:r w:rsidR="00105242">
        <w:rPr>
          <w:rFonts w:ascii="Arial" w:hAnsi="Arial" w:cs="Arial"/>
        </w:rPr>
        <w:t>95</w:t>
      </w:r>
      <w:r w:rsidRPr="00E46C6A">
        <w:rPr>
          <w:rFonts w:ascii="Arial" w:hAnsi="Arial" w:cs="Arial"/>
        </w:rPr>
        <w:t xml:space="preserve"> 000 zł.</w:t>
      </w:r>
    </w:p>
    <w:p w14:paraId="0DEE4A64" w14:textId="77777777" w:rsidR="00AD3A8F" w:rsidRPr="00E46C6A" w:rsidRDefault="00AD3A8F" w:rsidP="00790178">
      <w:pPr>
        <w:spacing w:after="0" w:line="240" w:lineRule="auto"/>
        <w:jc w:val="both"/>
        <w:rPr>
          <w:rFonts w:ascii="Arial" w:hAnsi="Arial" w:cs="Arial"/>
        </w:rPr>
      </w:pPr>
    </w:p>
    <w:p w14:paraId="44313F70" w14:textId="6B1C48BC" w:rsidR="0090779F" w:rsidRPr="00E46C6A" w:rsidRDefault="00B06DD2" w:rsidP="0090779F">
      <w:pPr>
        <w:spacing w:after="0" w:line="240" w:lineRule="auto"/>
        <w:ind w:firstLine="426"/>
        <w:jc w:val="both"/>
        <w:rPr>
          <w:rFonts w:ascii="Arial" w:hAnsi="Arial" w:cs="Arial"/>
        </w:rPr>
      </w:pPr>
      <w:r w:rsidRPr="00E46C6A">
        <w:rPr>
          <w:rFonts w:ascii="Arial" w:hAnsi="Arial" w:cs="Arial"/>
        </w:rPr>
        <w:t>6</w:t>
      </w:r>
      <w:r w:rsidR="0090779F" w:rsidRPr="00E46C6A">
        <w:rPr>
          <w:rFonts w:ascii="Arial" w:hAnsi="Arial" w:cs="Arial"/>
        </w:rPr>
        <w:t xml:space="preserve">. Na realizację zadań z zakresu działalności na rzecz kombatantów i osób represjonowanych, w tym dofinansowanie spotkań integracyjnych oraz imprez okolicznościowych na rzecz środowiska, Wojewoda przewiduje przeznaczyć środki finansowe w wysokości </w:t>
      </w:r>
      <w:r w:rsidR="00582B38">
        <w:rPr>
          <w:rFonts w:ascii="Arial" w:hAnsi="Arial" w:cs="Arial"/>
        </w:rPr>
        <w:t>198</w:t>
      </w:r>
      <w:r w:rsidR="0090779F" w:rsidRPr="00E46C6A">
        <w:rPr>
          <w:rFonts w:ascii="Arial" w:hAnsi="Arial" w:cs="Arial"/>
        </w:rPr>
        <w:t> 000 zł, z tym że:</w:t>
      </w:r>
    </w:p>
    <w:p w14:paraId="305B8501" w14:textId="661249E0" w:rsidR="0090779F" w:rsidRPr="00E46C6A" w:rsidRDefault="0090779F" w:rsidP="000B0456">
      <w:pPr>
        <w:pStyle w:val="Akapitzlist"/>
        <w:numPr>
          <w:ilvl w:val="0"/>
          <w:numId w:val="29"/>
        </w:numPr>
        <w:spacing w:after="0" w:line="240" w:lineRule="auto"/>
        <w:jc w:val="both"/>
        <w:rPr>
          <w:rFonts w:ascii="Arial" w:hAnsi="Arial" w:cs="Arial"/>
        </w:rPr>
      </w:pPr>
      <w:r w:rsidRPr="00E46C6A">
        <w:rPr>
          <w:rFonts w:ascii="Arial" w:hAnsi="Arial" w:cs="Arial"/>
        </w:rPr>
        <w:t>w roku 2023 planuje przeznaczyć</w:t>
      </w:r>
      <w:r w:rsidRPr="00E46C6A">
        <w:t xml:space="preserve"> </w:t>
      </w:r>
      <w:r w:rsidRPr="00E46C6A">
        <w:rPr>
          <w:rFonts w:ascii="Arial" w:hAnsi="Arial" w:cs="Arial"/>
        </w:rPr>
        <w:t xml:space="preserve">środki finansowe w wysokości </w:t>
      </w:r>
      <w:r w:rsidR="00582B38">
        <w:rPr>
          <w:rFonts w:ascii="Arial" w:hAnsi="Arial" w:cs="Arial"/>
        </w:rPr>
        <w:t>66</w:t>
      </w:r>
      <w:r w:rsidRPr="00E46C6A">
        <w:rPr>
          <w:rFonts w:ascii="Arial" w:hAnsi="Arial" w:cs="Arial"/>
        </w:rPr>
        <w:t> 000 zł,</w:t>
      </w:r>
    </w:p>
    <w:p w14:paraId="420A3E9F" w14:textId="1D3AD483" w:rsidR="0090779F" w:rsidRPr="00E46C6A" w:rsidRDefault="0090779F" w:rsidP="000B0456">
      <w:pPr>
        <w:pStyle w:val="Akapitzlist"/>
        <w:numPr>
          <w:ilvl w:val="0"/>
          <w:numId w:val="29"/>
        </w:numPr>
        <w:spacing w:after="0" w:line="240" w:lineRule="auto"/>
        <w:jc w:val="both"/>
        <w:rPr>
          <w:rFonts w:ascii="Arial" w:hAnsi="Arial" w:cs="Arial"/>
        </w:rPr>
      </w:pPr>
      <w:r w:rsidRPr="00E46C6A">
        <w:rPr>
          <w:rFonts w:ascii="Arial" w:hAnsi="Arial" w:cs="Arial"/>
        </w:rPr>
        <w:t xml:space="preserve">w roku 2024 planuje przeznaczyć środki finansowe w wysokości </w:t>
      </w:r>
      <w:r w:rsidR="00582B38">
        <w:rPr>
          <w:rFonts w:ascii="Arial" w:hAnsi="Arial" w:cs="Arial"/>
        </w:rPr>
        <w:t>66</w:t>
      </w:r>
      <w:r w:rsidRPr="00E46C6A">
        <w:rPr>
          <w:rFonts w:ascii="Arial" w:hAnsi="Arial" w:cs="Arial"/>
        </w:rPr>
        <w:t xml:space="preserve"> 000 zł,</w:t>
      </w:r>
    </w:p>
    <w:p w14:paraId="1E1129A3" w14:textId="7B18DE62" w:rsidR="0090779F" w:rsidRPr="00E46C6A" w:rsidRDefault="0090779F" w:rsidP="000B0456">
      <w:pPr>
        <w:pStyle w:val="Akapitzlist"/>
        <w:numPr>
          <w:ilvl w:val="0"/>
          <w:numId w:val="29"/>
        </w:numPr>
        <w:spacing w:after="0" w:line="240" w:lineRule="auto"/>
        <w:jc w:val="both"/>
        <w:rPr>
          <w:rFonts w:ascii="Arial" w:hAnsi="Arial" w:cs="Arial"/>
        </w:rPr>
      </w:pPr>
      <w:r w:rsidRPr="00E46C6A">
        <w:rPr>
          <w:rFonts w:ascii="Arial" w:hAnsi="Arial" w:cs="Arial"/>
        </w:rPr>
        <w:t xml:space="preserve">w roku 2025 planuje przeznaczyć środki finansowe w wysokości </w:t>
      </w:r>
      <w:r w:rsidR="00582B38">
        <w:rPr>
          <w:rFonts w:ascii="Arial" w:hAnsi="Arial" w:cs="Arial"/>
        </w:rPr>
        <w:t>66</w:t>
      </w:r>
      <w:r w:rsidRPr="00E46C6A">
        <w:rPr>
          <w:rFonts w:ascii="Arial" w:hAnsi="Arial" w:cs="Arial"/>
        </w:rPr>
        <w:t xml:space="preserve"> 000 zł.</w:t>
      </w:r>
    </w:p>
    <w:p w14:paraId="628C1DC2" w14:textId="77777777" w:rsidR="005D30FC" w:rsidRPr="00E46C6A" w:rsidRDefault="005D30FC" w:rsidP="00790178">
      <w:pPr>
        <w:spacing w:after="0" w:line="240" w:lineRule="auto"/>
        <w:jc w:val="both"/>
        <w:rPr>
          <w:rFonts w:ascii="Arial" w:hAnsi="Arial" w:cs="Arial"/>
        </w:rPr>
      </w:pPr>
    </w:p>
    <w:p w14:paraId="476FEDBE" w14:textId="6355F63A" w:rsidR="00776FB6" w:rsidRPr="00E46C6A" w:rsidRDefault="00B06DD2" w:rsidP="00D66A07">
      <w:pPr>
        <w:spacing w:after="0" w:line="240" w:lineRule="auto"/>
        <w:ind w:firstLine="426"/>
        <w:jc w:val="both"/>
        <w:rPr>
          <w:rFonts w:ascii="Arial" w:hAnsi="Arial" w:cs="Arial"/>
        </w:rPr>
      </w:pPr>
      <w:r w:rsidRPr="00E46C6A">
        <w:rPr>
          <w:rFonts w:ascii="Arial" w:hAnsi="Arial" w:cs="Arial"/>
        </w:rPr>
        <w:t>7</w:t>
      </w:r>
      <w:r w:rsidR="00C3535D" w:rsidRPr="00E46C6A">
        <w:rPr>
          <w:rFonts w:ascii="Arial" w:hAnsi="Arial" w:cs="Arial"/>
        </w:rPr>
        <w:t xml:space="preserve">. </w:t>
      </w:r>
      <w:r w:rsidR="00D66A07" w:rsidRPr="00E46C6A">
        <w:rPr>
          <w:rFonts w:ascii="Arial" w:hAnsi="Arial" w:cs="Arial"/>
        </w:rPr>
        <w:t>K</w:t>
      </w:r>
      <w:r w:rsidR="00776FB6" w:rsidRPr="00E46C6A">
        <w:rPr>
          <w:rFonts w:ascii="Arial" w:hAnsi="Arial" w:cs="Arial"/>
        </w:rPr>
        <w:t>woty</w:t>
      </w:r>
      <w:r w:rsidR="00D66A07" w:rsidRPr="00E46C6A">
        <w:rPr>
          <w:rFonts w:ascii="Arial" w:hAnsi="Arial" w:cs="Arial"/>
        </w:rPr>
        <w:t xml:space="preserve">, o których mowa w ust. </w:t>
      </w:r>
      <w:r w:rsidRPr="00E46C6A">
        <w:rPr>
          <w:rFonts w:ascii="Arial" w:hAnsi="Arial" w:cs="Arial"/>
        </w:rPr>
        <w:t>1-6</w:t>
      </w:r>
      <w:r w:rsidR="00D66A07" w:rsidRPr="00E46C6A">
        <w:rPr>
          <w:rFonts w:ascii="Arial" w:hAnsi="Arial" w:cs="Arial"/>
        </w:rPr>
        <w:t>,</w:t>
      </w:r>
      <w:r w:rsidR="00776FB6" w:rsidRPr="00E46C6A">
        <w:rPr>
          <w:rFonts w:ascii="Arial" w:hAnsi="Arial" w:cs="Arial"/>
        </w:rPr>
        <w:t xml:space="preserve"> mają charakter s</w:t>
      </w:r>
      <w:r w:rsidR="00D66A07" w:rsidRPr="00E46C6A">
        <w:rPr>
          <w:rFonts w:ascii="Arial" w:hAnsi="Arial" w:cs="Arial"/>
        </w:rPr>
        <w:t xml:space="preserve">zacunkowy i mogą ulec zmianie </w:t>
      </w:r>
      <w:r w:rsidR="00C12349" w:rsidRPr="00E46C6A">
        <w:rPr>
          <w:rFonts w:ascii="Arial" w:hAnsi="Arial" w:cs="Arial"/>
        </w:rPr>
        <w:t>w przypadku niezabezpieczenia odpowiednich środków finansowych w ustawach budżetowych na lata 202</w:t>
      </w:r>
      <w:r w:rsidR="003A7DB2" w:rsidRPr="00E46C6A">
        <w:rPr>
          <w:rFonts w:ascii="Arial" w:hAnsi="Arial" w:cs="Arial"/>
        </w:rPr>
        <w:t>3</w:t>
      </w:r>
      <w:r w:rsidR="00C12349" w:rsidRPr="00E46C6A">
        <w:rPr>
          <w:rFonts w:ascii="Arial" w:hAnsi="Arial" w:cs="Arial"/>
        </w:rPr>
        <w:t>, 202</w:t>
      </w:r>
      <w:r w:rsidR="003A7DB2" w:rsidRPr="00E46C6A">
        <w:rPr>
          <w:rFonts w:ascii="Arial" w:hAnsi="Arial" w:cs="Arial"/>
        </w:rPr>
        <w:t>4</w:t>
      </w:r>
      <w:r w:rsidR="00C12349" w:rsidRPr="00E46C6A">
        <w:rPr>
          <w:rFonts w:ascii="Arial" w:hAnsi="Arial" w:cs="Arial"/>
        </w:rPr>
        <w:t xml:space="preserve"> i 202</w:t>
      </w:r>
      <w:r w:rsidR="003A7DB2" w:rsidRPr="00E46C6A">
        <w:rPr>
          <w:rFonts w:ascii="Arial" w:hAnsi="Arial" w:cs="Arial"/>
        </w:rPr>
        <w:t>5</w:t>
      </w:r>
      <w:r w:rsidR="00776FB6" w:rsidRPr="00E46C6A">
        <w:rPr>
          <w:rFonts w:ascii="Arial" w:hAnsi="Arial" w:cs="Arial"/>
        </w:rPr>
        <w:t>.</w:t>
      </w:r>
    </w:p>
    <w:p w14:paraId="2C007C80" w14:textId="77777777" w:rsidR="00C67D3E" w:rsidRPr="00E46C6A" w:rsidRDefault="00C67D3E" w:rsidP="00D66A07">
      <w:pPr>
        <w:spacing w:after="0" w:line="240" w:lineRule="auto"/>
        <w:jc w:val="center"/>
        <w:rPr>
          <w:rFonts w:ascii="Arial" w:hAnsi="Arial" w:cs="Arial"/>
          <w:b/>
          <w:sz w:val="24"/>
        </w:rPr>
      </w:pPr>
    </w:p>
    <w:p w14:paraId="17A78094" w14:textId="77777777" w:rsidR="007840F3" w:rsidRPr="00E46C6A" w:rsidRDefault="007840F3" w:rsidP="00D66A07">
      <w:pPr>
        <w:spacing w:after="0" w:line="240" w:lineRule="auto"/>
        <w:jc w:val="center"/>
        <w:rPr>
          <w:rFonts w:ascii="Arial" w:hAnsi="Arial" w:cs="Arial"/>
          <w:b/>
          <w:sz w:val="24"/>
        </w:rPr>
      </w:pPr>
    </w:p>
    <w:p w14:paraId="1DBE3A1F" w14:textId="66104423" w:rsidR="0008655D" w:rsidRPr="00E46C6A" w:rsidRDefault="0008655D" w:rsidP="00D66A07">
      <w:pPr>
        <w:pStyle w:val="K1"/>
        <w:pageBreakBefore w:val="0"/>
        <w:spacing w:after="0" w:line="240" w:lineRule="auto"/>
        <w:rPr>
          <w:color w:val="auto"/>
          <w:sz w:val="24"/>
          <w:szCs w:val="24"/>
        </w:rPr>
      </w:pPr>
      <w:r w:rsidRPr="00E46C6A">
        <w:rPr>
          <w:color w:val="auto"/>
          <w:sz w:val="24"/>
          <w:szCs w:val="24"/>
        </w:rPr>
        <w:t>Rozdział X</w:t>
      </w:r>
      <w:r w:rsidR="00337523" w:rsidRPr="00E46C6A">
        <w:rPr>
          <w:color w:val="auto"/>
          <w:sz w:val="24"/>
          <w:szCs w:val="24"/>
        </w:rPr>
        <w:t>I</w:t>
      </w:r>
    </w:p>
    <w:p w14:paraId="25C88BEF" w14:textId="0A5C5CA2" w:rsidR="0008655D" w:rsidRPr="00E46C6A" w:rsidRDefault="0008655D" w:rsidP="00D66A07">
      <w:pPr>
        <w:pStyle w:val="K2"/>
        <w:spacing w:after="0" w:line="240" w:lineRule="auto"/>
        <w:rPr>
          <w:color w:val="auto"/>
        </w:rPr>
      </w:pPr>
      <w:bookmarkStart w:id="43" w:name="_Toc23935720"/>
      <w:r w:rsidRPr="00E46C6A">
        <w:rPr>
          <w:color w:val="auto"/>
        </w:rPr>
        <w:t>Sposób oceny realizacji Programu</w:t>
      </w:r>
      <w:bookmarkEnd w:id="43"/>
    </w:p>
    <w:p w14:paraId="19AD0D0B" w14:textId="565094DA" w:rsidR="0008655D" w:rsidRDefault="0008655D" w:rsidP="00D66A07">
      <w:pPr>
        <w:spacing w:after="0" w:line="240" w:lineRule="auto"/>
        <w:rPr>
          <w:rFonts w:ascii="Arial" w:hAnsi="Arial" w:cs="Arial"/>
        </w:rPr>
      </w:pPr>
    </w:p>
    <w:p w14:paraId="6C6B5E29" w14:textId="77777777" w:rsidR="002F1F35" w:rsidRPr="00E46C6A" w:rsidRDefault="002F1F35" w:rsidP="00D66A07">
      <w:pPr>
        <w:spacing w:after="0" w:line="240" w:lineRule="auto"/>
        <w:rPr>
          <w:rFonts w:ascii="Arial" w:hAnsi="Arial" w:cs="Arial"/>
        </w:rPr>
      </w:pPr>
    </w:p>
    <w:p w14:paraId="1EDA21D6" w14:textId="50A50E18" w:rsidR="0008655D" w:rsidRPr="00E46C6A" w:rsidRDefault="0008655D" w:rsidP="00D66A07">
      <w:pPr>
        <w:spacing w:after="0" w:line="240" w:lineRule="auto"/>
        <w:ind w:firstLine="426"/>
        <w:jc w:val="both"/>
        <w:rPr>
          <w:rFonts w:ascii="Arial" w:hAnsi="Arial" w:cs="Arial"/>
        </w:rPr>
      </w:pPr>
      <w:r w:rsidRPr="00E46C6A">
        <w:rPr>
          <w:rFonts w:ascii="Arial" w:hAnsi="Arial" w:cs="Arial"/>
        </w:rPr>
        <w:t>§ 2</w:t>
      </w:r>
      <w:r w:rsidR="00E841AA" w:rsidRPr="00E46C6A">
        <w:rPr>
          <w:rFonts w:ascii="Arial" w:hAnsi="Arial" w:cs="Arial"/>
        </w:rPr>
        <w:t>8</w:t>
      </w:r>
      <w:r w:rsidRPr="00E46C6A">
        <w:rPr>
          <w:rFonts w:ascii="Arial" w:hAnsi="Arial" w:cs="Arial"/>
        </w:rPr>
        <w:t xml:space="preserve">. 1. </w:t>
      </w:r>
      <w:r w:rsidR="002370EF" w:rsidRPr="00E46C6A">
        <w:rPr>
          <w:rFonts w:ascii="Arial" w:hAnsi="Arial" w:cs="Arial"/>
        </w:rPr>
        <w:t xml:space="preserve">Ocena realizacji Programu współpracy będzie przebiegać wieloetapowo i składać się będzie przede wszystkim ze sprawozdawczości wynikającej z ustawy. </w:t>
      </w:r>
    </w:p>
    <w:p w14:paraId="3150C31E" w14:textId="77777777" w:rsidR="00F525D3" w:rsidRPr="00E46C6A" w:rsidRDefault="00405D6E" w:rsidP="00D66A07">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2</w:t>
      </w:r>
      <w:r w:rsidR="0008655D" w:rsidRPr="00E46C6A">
        <w:rPr>
          <w:rFonts w:ascii="Arial" w:eastAsia="Times New Roman" w:hAnsi="Arial" w:cs="Arial"/>
          <w:lang w:eastAsia="pl-PL"/>
        </w:rPr>
        <w:t xml:space="preserve">. </w:t>
      </w:r>
      <w:r w:rsidR="00CC7841" w:rsidRPr="00E46C6A">
        <w:rPr>
          <w:rFonts w:ascii="Arial" w:eastAsia="Times New Roman" w:hAnsi="Arial" w:cs="Arial"/>
          <w:lang w:eastAsia="pl-PL"/>
        </w:rPr>
        <w:t>P</w:t>
      </w:r>
      <w:r w:rsidR="002C6AF6" w:rsidRPr="00E46C6A">
        <w:rPr>
          <w:rFonts w:ascii="Arial" w:eastAsia="Times New Roman" w:hAnsi="Arial" w:cs="Arial"/>
          <w:lang w:eastAsia="pl-PL"/>
        </w:rPr>
        <w:t xml:space="preserve">rogram </w:t>
      </w:r>
      <w:r w:rsidR="000B57EC" w:rsidRPr="00E46C6A">
        <w:rPr>
          <w:rFonts w:ascii="Arial" w:eastAsia="Times New Roman" w:hAnsi="Arial" w:cs="Arial"/>
          <w:lang w:eastAsia="pl-PL"/>
        </w:rPr>
        <w:t xml:space="preserve">oceniany </w:t>
      </w:r>
      <w:r w:rsidR="002C6AF6" w:rsidRPr="00E46C6A">
        <w:rPr>
          <w:rFonts w:ascii="Arial" w:eastAsia="Times New Roman" w:hAnsi="Arial" w:cs="Arial"/>
          <w:lang w:eastAsia="pl-PL"/>
        </w:rPr>
        <w:t xml:space="preserve">będzie poprzez sprawozdania </w:t>
      </w:r>
      <w:r w:rsidR="00CC7841" w:rsidRPr="00E46C6A">
        <w:rPr>
          <w:rFonts w:ascii="Arial" w:eastAsia="Times New Roman" w:hAnsi="Arial" w:cs="Arial"/>
          <w:lang w:eastAsia="pl-PL"/>
        </w:rPr>
        <w:t xml:space="preserve">częściowe, sporządzane po zakończeniu każdego roku </w:t>
      </w:r>
      <w:r w:rsidR="002C0116" w:rsidRPr="00E46C6A">
        <w:rPr>
          <w:rFonts w:ascii="Arial" w:eastAsia="Times New Roman" w:hAnsi="Arial" w:cs="Arial"/>
          <w:lang w:eastAsia="pl-PL"/>
        </w:rPr>
        <w:t xml:space="preserve">jego </w:t>
      </w:r>
      <w:r w:rsidR="00CC7841" w:rsidRPr="00E46C6A">
        <w:rPr>
          <w:rFonts w:ascii="Arial" w:eastAsia="Times New Roman" w:hAnsi="Arial" w:cs="Arial"/>
          <w:lang w:eastAsia="pl-PL"/>
        </w:rPr>
        <w:t>realizacji.</w:t>
      </w:r>
    </w:p>
    <w:p w14:paraId="025A2E78" w14:textId="26AFA530" w:rsidR="00F525D3" w:rsidRPr="00E46C6A" w:rsidRDefault="00405D6E" w:rsidP="00D66A07">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3</w:t>
      </w:r>
      <w:r w:rsidR="00F525D3" w:rsidRPr="00E46C6A">
        <w:rPr>
          <w:rFonts w:ascii="Arial" w:eastAsia="Times New Roman" w:hAnsi="Arial" w:cs="Arial"/>
          <w:lang w:eastAsia="pl-PL"/>
        </w:rPr>
        <w:t xml:space="preserve">. </w:t>
      </w:r>
      <w:r w:rsidR="002370EF" w:rsidRPr="00E46C6A">
        <w:rPr>
          <w:rFonts w:ascii="Arial" w:eastAsia="Times New Roman" w:hAnsi="Arial" w:cs="Arial"/>
          <w:lang w:eastAsia="pl-PL"/>
        </w:rPr>
        <w:t>Sprawozdanie końcowe, obejmujące wszystkie lata realizacji Programu, Wojewoda ogłosi</w:t>
      </w:r>
      <w:r w:rsidR="00CC7841" w:rsidRPr="00E46C6A">
        <w:rPr>
          <w:rFonts w:ascii="Arial" w:eastAsia="Times New Roman" w:hAnsi="Arial" w:cs="Arial"/>
          <w:lang w:eastAsia="pl-PL"/>
        </w:rPr>
        <w:t xml:space="preserve"> </w:t>
      </w:r>
      <w:r w:rsidR="002370EF" w:rsidRPr="00E46C6A">
        <w:rPr>
          <w:rFonts w:ascii="Arial" w:eastAsia="Times New Roman" w:hAnsi="Arial" w:cs="Arial"/>
          <w:lang w:eastAsia="pl-PL"/>
        </w:rPr>
        <w:t xml:space="preserve">w Biuletynie Informacji Publicznej </w:t>
      </w:r>
      <w:r w:rsidR="002C0116" w:rsidRPr="00E46C6A">
        <w:rPr>
          <w:rFonts w:ascii="Arial" w:eastAsia="Times New Roman" w:hAnsi="Arial" w:cs="Arial"/>
          <w:lang w:eastAsia="pl-PL"/>
        </w:rPr>
        <w:t xml:space="preserve">Urzędu </w:t>
      </w:r>
      <w:r w:rsidR="002370EF" w:rsidRPr="00E46C6A">
        <w:rPr>
          <w:rFonts w:ascii="Arial" w:eastAsia="Times New Roman" w:hAnsi="Arial" w:cs="Arial"/>
          <w:lang w:eastAsia="pl-PL"/>
        </w:rPr>
        <w:t>do dnia 30 kwietnia 202</w:t>
      </w:r>
      <w:r w:rsidR="00252C40">
        <w:rPr>
          <w:rFonts w:ascii="Arial" w:eastAsia="Times New Roman" w:hAnsi="Arial" w:cs="Arial"/>
          <w:lang w:eastAsia="pl-PL"/>
        </w:rPr>
        <w:t>6</w:t>
      </w:r>
      <w:r w:rsidR="00CC7841" w:rsidRPr="00E46C6A">
        <w:rPr>
          <w:rFonts w:ascii="Arial" w:eastAsia="Times New Roman" w:hAnsi="Arial" w:cs="Arial"/>
          <w:lang w:eastAsia="pl-PL"/>
        </w:rPr>
        <w:t xml:space="preserve"> roku.</w:t>
      </w:r>
    </w:p>
    <w:p w14:paraId="58B55988" w14:textId="6E084B78" w:rsidR="00F525D3" w:rsidRDefault="00405D6E" w:rsidP="00D66A07">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4</w:t>
      </w:r>
      <w:r w:rsidR="00F525D3" w:rsidRPr="00E46C6A">
        <w:rPr>
          <w:rFonts w:ascii="Arial" w:eastAsia="Times New Roman" w:hAnsi="Arial" w:cs="Arial"/>
          <w:lang w:eastAsia="pl-PL"/>
        </w:rPr>
        <w:t xml:space="preserve">. </w:t>
      </w:r>
      <w:r w:rsidR="00CC7841" w:rsidRPr="00E46C6A">
        <w:rPr>
          <w:rFonts w:ascii="Arial" w:eastAsia="Times New Roman" w:hAnsi="Arial" w:cs="Arial"/>
          <w:lang w:eastAsia="pl-PL"/>
        </w:rPr>
        <w:t>Uzyskiwane w czasie realizacji Programu informacje, uwagi, wnioski i propozycje dotyczące realizowanych zadań publicznych, będą wykorzystywane do us</w:t>
      </w:r>
      <w:r w:rsidR="002C0116" w:rsidRPr="00E46C6A">
        <w:rPr>
          <w:rFonts w:ascii="Arial" w:eastAsia="Times New Roman" w:hAnsi="Arial" w:cs="Arial"/>
          <w:lang w:eastAsia="pl-PL"/>
        </w:rPr>
        <w:t>prawnienia bieżącej współpracy W</w:t>
      </w:r>
      <w:r w:rsidR="00CC7841" w:rsidRPr="00E46C6A">
        <w:rPr>
          <w:rFonts w:ascii="Arial" w:eastAsia="Times New Roman" w:hAnsi="Arial" w:cs="Arial"/>
          <w:lang w:eastAsia="pl-PL"/>
        </w:rPr>
        <w:t xml:space="preserve">ojewody </w:t>
      </w:r>
      <w:r w:rsidR="00A420D6" w:rsidRPr="00E46C6A">
        <w:rPr>
          <w:rFonts w:ascii="Arial" w:eastAsia="Times New Roman" w:hAnsi="Arial" w:cs="Arial"/>
          <w:lang w:eastAsia="pl-PL"/>
        </w:rPr>
        <w:t xml:space="preserve">i administracji zespolonej </w:t>
      </w:r>
      <w:r w:rsidR="00CC7841" w:rsidRPr="00E46C6A">
        <w:rPr>
          <w:rFonts w:ascii="Arial" w:eastAsia="Times New Roman" w:hAnsi="Arial" w:cs="Arial"/>
          <w:lang w:eastAsia="pl-PL"/>
        </w:rPr>
        <w:t xml:space="preserve">z </w:t>
      </w:r>
      <w:r w:rsidR="00F525D3" w:rsidRPr="00E46C6A">
        <w:rPr>
          <w:rFonts w:ascii="Arial" w:eastAsia="Times New Roman" w:hAnsi="Arial" w:cs="Arial"/>
          <w:lang w:eastAsia="pl-PL"/>
        </w:rPr>
        <w:t xml:space="preserve">podmiotami </w:t>
      </w:r>
      <w:r w:rsidR="002C0116" w:rsidRPr="00E46C6A">
        <w:rPr>
          <w:rFonts w:ascii="Arial" w:eastAsia="Times New Roman" w:hAnsi="Arial" w:cs="Arial"/>
          <w:lang w:eastAsia="pl-PL"/>
        </w:rPr>
        <w:t>uprawnionymi</w:t>
      </w:r>
      <w:r w:rsidR="00CC7841" w:rsidRPr="00E46C6A">
        <w:rPr>
          <w:rFonts w:ascii="Arial" w:eastAsia="Times New Roman" w:hAnsi="Arial" w:cs="Arial"/>
          <w:lang w:eastAsia="pl-PL"/>
        </w:rPr>
        <w:t>.</w:t>
      </w:r>
    </w:p>
    <w:p w14:paraId="4F442F1B" w14:textId="05D00A09" w:rsidR="002F1F35" w:rsidRDefault="002F1F35" w:rsidP="00D66A07">
      <w:pPr>
        <w:spacing w:after="0" w:line="240" w:lineRule="auto"/>
        <w:ind w:firstLine="426"/>
        <w:jc w:val="both"/>
        <w:rPr>
          <w:rFonts w:ascii="Arial" w:eastAsia="Times New Roman" w:hAnsi="Arial" w:cs="Arial"/>
          <w:lang w:eastAsia="pl-PL"/>
        </w:rPr>
      </w:pPr>
    </w:p>
    <w:p w14:paraId="191DABFA" w14:textId="225B4BD9" w:rsidR="002F1F35" w:rsidRDefault="002F1F35" w:rsidP="00D66A07">
      <w:pPr>
        <w:spacing w:after="0" w:line="240" w:lineRule="auto"/>
        <w:ind w:firstLine="426"/>
        <w:jc w:val="both"/>
        <w:rPr>
          <w:rFonts w:ascii="Arial" w:eastAsia="Times New Roman" w:hAnsi="Arial" w:cs="Arial"/>
          <w:lang w:eastAsia="pl-PL"/>
        </w:rPr>
      </w:pPr>
    </w:p>
    <w:p w14:paraId="237975E3" w14:textId="05AC45D5" w:rsidR="002F1F35" w:rsidRDefault="002F1F35" w:rsidP="00D66A07">
      <w:pPr>
        <w:spacing w:after="0" w:line="240" w:lineRule="auto"/>
        <w:ind w:firstLine="426"/>
        <w:jc w:val="both"/>
        <w:rPr>
          <w:rFonts w:ascii="Arial" w:eastAsia="Times New Roman" w:hAnsi="Arial" w:cs="Arial"/>
          <w:lang w:eastAsia="pl-PL"/>
        </w:rPr>
      </w:pPr>
    </w:p>
    <w:p w14:paraId="3CFFB0FB" w14:textId="3835544B" w:rsidR="002F1F35" w:rsidRDefault="002F1F35" w:rsidP="00D66A07">
      <w:pPr>
        <w:spacing w:after="0" w:line="240" w:lineRule="auto"/>
        <w:ind w:firstLine="426"/>
        <w:jc w:val="both"/>
        <w:rPr>
          <w:rFonts w:ascii="Arial" w:eastAsia="Times New Roman" w:hAnsi="Arial" w:cs="Arial"/>
          <w:lang w:eastAsia="pl-PL"/>
        </w:rPr>
      </w:pPr>
    </w:p>
    <w:p w14:paraId="70EF832E" w14:textId="2F8875EC" w:rsidR="002F1F35" w:rsidRDefault="002F1F35" w:rsidP="00D66A07">
      <w:pPr>
        <w:spacing w:after="0" w:line="240" w:lineRule="auto"/>
        <w:ind w:firstLine="426"/>
        <w:jc w:val="both"/>
        <w:rPr>
          <w:rFonts w:ascii="Arial" w:eastAsia="Times New Roman" w:hAnsi="Arial" w:cs="Arial"/>
          <w:lang w:eastAsia="pl-PL"/>
        </w:rPr>
      </w:pPr>
    </w:p>
    <w:p w14:paraId="21209C1A" w14:textId="7B116237" w:rsidR="002F1F35" w:rsidRDefault="002F1F35" w:rsidP="00D66A07">
      <w:pPr>
        <w:spacing w:after="0" w:line="240" w:lineRule="auto"/>
        <w:ind w:firstLine="426"/>
        <w:jc w:val="both"/>
        <w:rPr>
          <w:rFonts w:ascii="Arial" w:eastAsia="Times New Roman" w:hAnsi="Arial" w:cs="Arial"/>
          <w:lang w:eastAsia="pl-PL"/>
        </w:rPr>
      </w:pPr>
    </w:p>
    <w:p w14:paraId="64F1D0D6" w14:textId="2BE5A17F" w:rsidR="002F1F35" w:rsidRDefault="002F1F35" w:rsidP="00D66A07">
      <w:pPr>
        <w:spacing w:after="0" w:line="240" w:lineRule="auto"/>
        <w:ind w:firstLine="426"/>
        <w:jc w:val="both"/>
        <w:rPr>
          <w:rFonts w:ascii="Arial" w:eastAsia="Times New Roman" w:hAnsi="Arial" w:cs="Arial"/>
          <w:lang w:eastAsia="pl-PL"/>
        </w:rPr>
      </w:pPr>
    </w:p>
    <w:p w14:paraId="2371535D" w14:textId="4D97E28A" w:rsidR="002F1F35" w:rsidRDefault="002F1F35" w:rsidP="00D66A07">
      <w:pPr>
        <w:spacing w:after="0" w:line="240" w:lineRule="auto"/>
        <w:ind w:firstLine="426"/>
        <w:jc w:val="both"/>
        <w:rPr>
          <w:rFonts w:ascii="Arial" w:eastAsia="Times New Roman" w:hAnsi="Arial" w:cs="Arial"/>
          <w:lang w:eastAsia="pl-PL"/>
        </w:rPr>
      </w:pPr>
    </w:p>
    <w:p w14:paraId="56DA941C" w14:textId="1A70D70F" w:rsidR="002F1F35" w:rsidRDefault="002F1F35" w:rsidP="00D66A07">
      <w:pPr>
        <w:spacing w:after="0" w:line="240" w:lineRule="auto"/>
        <w:ind w:firstLine="426"/>
        <w:jc w:val="both"/>
        <w:rPr>
          <w:rFonts w:ascii="Arial" w:eastAsia="Times New Roman" w:hAnsi="Arial" w:cs="Arial"/>
          <w:lang w:eastAsia="pl-PL"/>
        </w:rPr>
      </w:pPr>
    </w:p>
    <w:p w14:paraId="75F7089A" w14:textId="2111F7F4" w:rsidR="002F1F35" w:rsidRDefault="002F1F35" w:rsidP="00D66A07">
      <w:pPr>
        <w:spacing w:after="0" w:line="240" w:lineRule="auto"/>
        <w:ind w:firstLine="426"/>
        <w:jc w:val="both"/>
        <w:rPr>
          <w:rFonts w:ascii="Arial" w:eastAsia="Times New Roman" w:hAnsi="Arial" w:cs="Arial"/>
          <w:lang w:eastAsia="pl-PL"/>
        </w:rPr>
      </w:pPr>
    </w:p>
    <w:p w14:paraId="496216CB" w14:textId="53114AB4" w:rsidR="002F1F35" w:rsidRDefault="002F1F35" w:rsidP="00D66A07">
      <w:pPr>
        <w:spacing w:after="0" w:line="240" w:lineRule="auto"/>
        <w:ind w:firstLine="426"/>
        <w:jc w:val="both"/>
        <w:rPr>
          <w:rFonts w:ascii="Arial" w:eastAsia="Times New Roman" w:hAnsi="Arial" w:cs="Arial"/>
          <w:lang w:eastAsia="pl-PL"/>
        </w:rPr>
      </w:pPr>
    </w:p>
    <w:p w14:paraId="596BB6E0" w14:textId="77777777" w:rsidR="002F1F35" w:rsidRPr="00E46C6A" w:rsidRDefault="002F1F35" w:rsidP="00D66A07">
      <w:pPr>
        <w:spacing w:after="0" w:line="240" w:lineRule="auto"/>
        <w:ind w:firstLine="426"/>
        <w:jc w:val="both"/>
        <w:rPr>
          <w:rFonts w:ascii="Arial" w:eastAsia="Times New Roman" w:hAnsi="Arial" w:cs="Arial"/>
          <w:lang w:eastAsia="pl-PL"/>
        </w:rPr>
      </w:pPr>
    </w:p>
    <w:p w14:paraId="40388921" w14:textId="77777777" w:rsidR="002370EF" w:rsidRPr="00E46C6A" w:rsidRDefault="00405D6E" w:rsidP="00D66A07">
      <w:pPr>
        <w:keepNext/>
        <w:spacing w:after="0" w:line="240" w:lineRule="auto"/>
        <w:ind w:firstLine="425"/>
        <w:jc w:val="both"/>
        <w:rPr>
          <w:rFonts w:ascii="Arial" w:eastAsia="Times New Roman" w:hAnsi="Arial" w:cs="Arial"/>
          <w:lang w:eastAsia="pl-PL"/>
        </w:rPr>
      </w:pPr>
      <w:r w:rsidRPr="00E46C6A">
        <w:rPr>
          <w:rFonts w:ascii="Arial" w:eastAsia="Times New Roman" w:hAnsi="Arial" w:cs="Arial"/>
          <w:lang w:eastAsia="pl-PL"/>
        </w:rPr>
        <w:lastRenderedPageBreak/>
        <w:t>5</w:t>
      </w:r>
      <w:r w:rsidR="00F525D3" w:rsidRPr="00E46C6A">
        <w:rPr>
          <w:rFonts w:ascii="Arial" w:eastAsia="Times New Roman" w:hAnsi="Arial" w:cs="Arial"/>
          <w:lang w:eastAsia="pl-PL"/>
        </w:rPr>
        <w:t xml:space="preserve">. </w:t>
      </w:r>
      <w:r w:rsidR="002370EF" w:rsidRPr="00E46C6A">
        <w:rPr>
          <w:rFonts w:ascii="Arial" w:eastAsia="Times New Roman" w:hAnsi="Arial" w:cs="Arial"/>
          <w:lang w:eastAsia="pl-PL"/>
        </w:rPr>
        <w:t>Wskaźniki oceny realizacji Programu</w:t>
      </w:r>
      <w:r w:rsidR="00F525D3" w:rsidRPr="00E46C6A">
        <w:rPr>
          <w:rFonts w:ascii="Arial" w:eastAsia="Times New Roman" w:hAnsi="Arial" w:cs="Arial"/>
          <w:lang w:eastAsia="pl-PL"/>
        </w:rPr>
        <w:t>:</w:t>
      </w:r>
    </w:p>
    <w:p w14:paraId="53F195D9" w14:textId="77777777" w:rsidR="00E40D95" w:rsidRPr="00E46C6A" w:rsidRDefault="00E40D95" w:rsidP="00D66A07">
      <w:pPr>
        <w:keepNext/>
        <w:spacing w:after="0" w:line="240" w:lineRule="auto"/>
        <w:ind w:firstLine="425"/>
        <w:jc w:val="both"/>
        <w:rPr>
          <w:rFonts w:ascii="Arial" w:eastAsia="Times New Roman" w:hAnsi="Arial" w:cs="Arial"/>
          <w:lang w:eastAsia="pl-PL"/>
        </w:rPr>
      </w:pPr>
    </w:p>
    <w:tbl>
      <w:tblPr>
        <w:tblW w:w="10257"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560"/>
        <w:gridCol w:w="3460"/>
        <w:gridCol w:w="1417"/>
        <w:gridCol w:w="1418"/>
        <w:gridCol w:w="1701"/>
        <w:gridCol w:w="1701"/>
      </w:tblGrid>
      <w:tr w:rsidR="00E46C6A" w:rsidRPr="00E46C6A" w14:paraId="4B8F9C84" w14:textId="7070D05B" w:rsidTr="00033270">
        <w:trPr>
          <w:jc w:val="center"/>
        </w:trPr>
        <w:tc>
          <w:tcPr>
            <w:tcW w:w="560" w:type="dxa"/>
            <w:shd w:val="clear" w:color="auto" w:fill="BDD6EE"/>
            <w:vAlign w:val="center"/>
          </w:tcPr>
          <w:p w14:paraId="760E7E05" w14:textId="77777777" w:rsidR="00B06DD2" w:rsidRPr="00E46C6A" w:rsidRDefault="00B06DD2" w:rsidP="00B06DD2">
            <w:pPr>
              <w:spacing w:after="0" w:line="240" w:lineRule="auto"/>
              <w:jc w:val="center"/>
              <w:rPr>
                <w:rFonts w:ascii="Arial" w:eastAsia="Times New Roman" w:hAnsi="Arial" w:cs="Arial"/>
                <w:b/>
                <w:i/>
                <w:lang w:eastAsia="pl-PL"/>
              </w:rPr>
            </w:pPr>
            <w:r w:rsidRPr="00E46C6A">
              <w:rPr>
                <w:rFonts w:ascii="Arial" w:eastAsia="Times New Roman" w:hAnsi="Arial" w:cs="Arial"/>
                <w:b/>
                <w:i/>
                <w:lang w:eastAsia="pl-PL"/>
              </w:rPr>
              <w:t>Lp.</w:t>
            </w:r>
          </w:p>
        </w:tc>
        <w:tc>
          <w:tcPr>
            <w:tcW w:w="3460" w:type="dxa"/>
            <w:shd w:val="clear" w:color="auto" w:fill="BDD6EE"/>
            <w:vAlign w:val="center"/>
          </w:tcPr>
          <w:p w14:paraId="25057E01" w14:textId="77777777" w:rsidR="00B06DD2" w:rsidRPr="00E46C6A" w:rsidRDefault="00B06DD2" w:rsidP="00B06DD2">
            <w:pPr>
              <w:spacing w:after="0" w:line="240" w:lineRule="auto"/>
              <w:jc w:val="center"/>
              <w:rPr>
                <w:rFonts w:ascii="Arial" w:eastAsia="Times New Roman" w:hAnsi="Arial" w:cs="Arial"/>
                <w:b/>
                <w:i/>
                <w:lang w:eastAsia="pl-PL"/>
              </w:rPr>
            </w:pPr>
            <w:r w:rsidRPr="00E46C6A">
              <w:rPr>
                <w:rFonts w:ascii="Arial" w:eastAsia="Times New Roman" w:hAnsi="Arial" w:cs="Arial"/>
                <w:b/>
                <w:i/>
                <w:lang w:eastAsia="pl-PL"/>
              </w:rPr>
              <w:t>Nazwa wskaźnika</w:t>
            </w:r>
          </w:p>
        </w:tc>
        <w:tc>
          <w:tcPr>
            <w:tcW w:w="1417" w:type="dxa"/>
            <w:shd w:val="clear" w:color="auto" w:fill="BDD6EE"/>
            <w:vAlign w:val="center"/>
          </w:tcPr>
          <w:p w14:paraId="7A69357F" w14:textId="49DCD754" w:rsidR="00B06DD2" w:rsidRPr="00E46C6A" w:rsidRDefault="00B06DD2" w:rsidP="00B06DD2">
            <w:pPr>
              <w:spacing w:after="0" w:line="240" w:lineRule="auto"/>
              <w:jc w:val="center"/>
              <w:rPr>
                <w:rFonts w:ascii="Arial" w:eastAsia="Times New Roman" w:hAnsi="Arial" w:cs="Arial"/>
                <w:b/>
                <w:i/>
                <w:lang w:eastAsia="pl-PL"/>
              </w:rPr>
            </w:pPr>
            <w:r w:rsidRPr="00E46C6A">
              <w:rPr>
                <w:rFonts w:ascii="Arial" w:eastAsia="Times New Roman" w:hAnsi="Arial" w:cs="Arial"/>
                <w:b/>
                <w:i/>
                <w:lang w:eastAsia="pl-PL"/>
              </w:rPr>
              <w:t>Wartość w 2023 r.</w:t>
            </w:r>
          </w:p>
        </w:tc>
        <w:tc>
          <w:tcPr>
            <w:tcW w:w="1418" w:type="dxa"/>
            <w:shd w:val="clear" w:color="auto" w:fill="BDD6EE"/>
            <w:vAlign w:val="center"/>
          </w:tcPr>
          <w:p w14:paraId="31363C01" w14:textId="2ADEA1D4" w:rsidR="00B06DD2" w:rsidRPr="00E46C6A" w:rsidRDefault="00B06DD2" w:rsidP="00B06DD2">
            <w:pPr>
              <w:spacing w:after="0" w:line="240" w:lineRule="auto"/>
              <w:jc w:val="center"/>
              <w:rPr>
                <w:rFonts w:ascii="Arial" w:eastAsia="Times New Roman" w:hAnsi="Arial" w:cs="Arial"/>
                <w:b/>
                <w:i/>
                <w:lang w:eastAsia="pl-PL"/>
              </w:rPr>
            </w:pPr>
            <w:r w:rsidRPr="00E46C6A">
              <w:rPr>
                <w:rFonts w:ascii="Arial" w:eastAsia="Times New Roman" w:hAnsi="Arial" w:cs="Arial"/>
                <w:b/>
                <w:i/>
                <w:lang w:eastAsia="pl-PL"/>
              </w:rPr>
              <w:t>Wartość w 2024 r.</w:t>
            </w:r>
          </w:p>
        </w:tc>
        <w:tc>
          <w:tcPr>
            <w:tcW w:w="1701" w:type="dxa"/>
            <w:shd w:val="clear" w:color="auto" w:fill="BDD6EE"/>
            <w:vAlign w:val="center"/>
          </w:tcPr>
          <w:p w14:paraId="08A8B760" w14:textId="76E9A9A2" w:rsidR="00B06DD2" w:rsidRPr="00E46C6A" w:rsidRDefault="00B06DD2" w:rsidP="00B06DD2">
            <w:pPr>
              <w:spacing w:after="0" w:line="240" w:lineRule="auto"/>
              <w:jc w:val="center"/>
              <w:rPr>
                <w:rFonts w:ascii="Arial" w:eastAsia="Times New Roman" w:hAnsi="Arial" w:cs="Arial"/>
                <w:b/>
                <w:i/>
                <w:lang w:eastAsia="pl-PL"/>
              </w:rPr>
            </w:pPr>
            <w:r w:rsidRPr="00E46C6A">
              <w:rPr>
                <w:rFonts w:ascii="Arial" w:eastAsia="Times New Roman" w:hAnsi="Arial" w:cs="Arial"/>
                <w:b/>
                <w:i/>
                <w:lang w:eastAsia="pl-PL"/>
              </w:rPr>
              <w:t>Wartość w 2025 r.</w:t>
            </w:r>
          </w:p>
        </w:tc>
        <w:tc>
          <w:tcPr>
            <w:tcW w:w="1701" w:type="dxa"/>
            <w:shd w:val="clear" w:color="auto" w:fill="BDD6EE"/>
          </w:tcPr>
          <w:p w14:paraId="32F633B6" w14:textId="75F128EB" w:rsidR="00B06DD2" w:rsidRPr="00E46C6A" w:rsidRDefault="00B06DD2" w:rsidP="00B06DD2">
            <w:pPr>
              <w:spacing w:after="0" w:line="240" w:lineRule="auto"/>
              <w:jc w:val="center"/>
              <w:rPr>
                <w:rFonts w:ascii="Arial" w:eastAsia="Times New Roman" w:hAnsi="Arial" w:cs="Arial"/>
                <w:b/>
                <w:i/>
                <w:lang w:eastAsia="pl-PL"/>
              </w:rPr>
            </w:pPr>
            <w:r w:rsidRPr="00E46C6A">
              <w:rPr>
                <w:rFonts w:ascii="Arial" w:eastAsia="Times New Roman" w:hAnsi="Arial" w:cs="Arial"/>
                <w:b/>
                <w:i/>
                <w:lang w:eastAsia="pl-PL"/>
              </w:rPr>
              <w:t>Wartość docelowa</w:t>
            </w:r>
          </w:p>
        </w:tc>
      </w:tr>
      <w:tr w:rsidR="00E46C6A" w:rsidRPr="00E46C6A" w14:paraId="21B18555" w14:textId="2A2AA250" w:rsidTr="00DA0C8D">
        <w:trPr>
          <w:jc w:val="center"/>
        </w:trPr>
        <w:tc>
          <w:tcPr>
            <w:tcW w:w="560" w:type="dxa"/>
            <w:shd w:val="clear" w:color="auto" w:fill="auto"/>
            <w:vAlign w:val="center"/>
          </w:tcPr>
          <w:p w14:paraId="5F744819" w14:textId="77777777" w:rsidR="00B06DD2" w:rsidRPr="00E46C6A" w:rsidRDefault="00B06DD2" w:rsidP="00B06DD2">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1.</w:t>
            </w:r>
          </w:p>
        </w:tc>
        <w:tc>
          <w:tcPr>
            <w:tcW w:w="3460" w:type="dxa"/>
            <w:shd w:val="clear" w:color="auto" w:fill="auto"/>
            <w:vAlign w:val="center"/>
          </w:tcPr>
          <w:p w14:paraId="0AFEC040" w14:textId="745A698B" w:rsidR="00B06DD2" w:rsidRPr="00E46C6A" w:rsidRDefault="00B06DD2" w:rsidP="00075331">
            <w:pPr>
              <w:spacing w:after="0" w:line="240" w:lineRule="auto"/>
              <w:rPr>
                <w:rFonts w:ascii="Arial" w:eastAsia="Times New Roman" w:hAnsi="Arial" w:cs="Arial"/>
                <w:lang w:eastAsia="pl-PL"/>
              </w:rPr>
            </w:pPr>
            <w:r w:rsidRPr="00E46C6A">
              <w:rPr>
                <w:rFonts w:ascii="Arial" w:eastAsia="Times New Roman" w:hAnsi="Arial" w:cs="Arial"/>
                <w:lang w:eastAsia="pl-PL"/>
              </w:rPr>
              <w:t>Wysokość środków finansowych przekazanych podmiotom uprawnionym na realizację zadań publicznych</w:t>
            </w:r>
          </w:p>
        </w:tc>
        <w:tc>
          <w:tcPr>
            <w:tcW w:w="1417" w:type="dxa"/>
            <w:vAlign w:val="center"/>
          </w:tcPr>
          <w:p w14:paraId="37E28928" w14:textId="1CA2C413" w:rsidR="00B06DD2" w:rsidRPr="00E46C6A" w:rsidRDefault="00EA3D9A" w:rsidP="00B06DD2">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3</w:t>
            </w:r>
            <w:r w:rsidR="00D95E28" w:rsidRPr="00E46C6A">
              <w:rPr>
                <w:rFonts w:ascii="Arial" w:eastAsia="Times New Roman" w:hAnsi="Arial" w:cs="Arial"/>
                <w:lang w:eastAsia="pl-PL"/>
              </w:rPr>
              <w:t xml:space="preserve"> </w:t>
            </w:r>
            <w:r w:rsidR="00582B38">
              <w:rPr>
                <w:rFonts w:ascii="Arial" w:eastAsia="Times New Roman" w:hAnsi="Arial" w:cs="Arial"/>
                <w:lang w:eastAsia="pl-PL"/>
              </w:rPr>
              <w:t>429</w:t>
            </w:r>
            <w:r w:rsidR="00B06DD2" w:rsidRPr="00E46C6A">
              <w:rPr>
                <w:rFonts w:ascii="Arial" w:eastAsia="Times New Roman" w:hAnsi="Arial" w:cs="Arial"/>
                <w:lang w:eastAsia="pl-PL"/>
              </w:rPr>
              <w:t xml:space="preserve"> </w:t>
            </w:r>
            <w:r w:rsidR="00D95E28" w:rsidRPr="00E46C6A">
              <w:rPr>
                <w:rFonts w:ascii="Arial" w:eastAsia="Times New Roman" w:hAnsi="Arial" w:cs="Arial"/>
                <w:lang w:eastAsia="pl-PL"/>
              </w:rPr>
              <w:t>5</w:t>
            </w:r>
            <w:r w:rsidR="00B06DD2" w:rsidRPr="00E46C6A">
              <w:rPr>
                <w:rFonts w:ascii="Arial" w:eastAsia="Times New Roman" w:hAnsi="Arial" w:cs="Arial"/>
                <w:lang w:eastAsia="pl-PL"/>
              </w:rPr>
              <w:t>00 zł</w:t>
            </w:r>
          </w:p>
        </w:tc>
        <w:tc>
          <w:tcPr>
            <w:tcW w:w="1418" w:type="dxa"/>
            <w:vAlign w:val="center"/>
          </w:tcPr>
          <w:p w14:paraId="08B48E63" w14:textId="7A2042CB" w:rsidR="00B06DD2" w:rsidRPr="00E46C6A" w:rsidRDefault="00D95E28" w:rsidP="00B06DD2">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3</w:t>
            </w:r>
            <w:r w:rsidR="00B06DD2" w:rsidRPr="00E46C6A">
              <w:rPr>
                <w:rFonts w:ascii="Arial" w:eastAsia="Times New Roman" w:hAnsi="Arial" w:cs="Arial"/>
                <w:lang w:eastAsia="pl-PL"/>
              </w:rPr>
              <w:t xml:space="preserve"> </w:t>
            </w:r>
            <w:r w:rsidR="00105242">
              <w:rPr>
                <w:rFonts w:ascii="Arial" w:eastAsia="Times New Roman" w:hAnsi="Arial" w:cs="Arial"/>
                <w:lang w:eastAsia="pl-PL"/>
              </w:rPr>
              <w:t>5</w:t>
            </w:r>
            <w:r w:rsidR="00582B38">
              <w:rPr>
                <w:rFonts w:ascii="Arial" w:eastAsia="Times New Roman" w:hAnsi="Arial" w:cs="Arial"/>
                <w:lang w:eastAsia="pl-PL"/>
              </w:rPr>
              <w:t>29</w:t>
            </w:r>
            <w:r w:rsidR="00B06DD2" w:rsidRPr="00E46C6A">
              <w:rPr>
                <w:rFonts w:ascii="Arial" w:eastAsia="Times New Roman" w:hAnsi="Arial" w:cs="Arial"/>
                <w:lang w:eastAsia="pl-PL"/>
              </w:rPr>
              <w:t xml:space="preserve"> </w:t>
            </w:r>
            <w:r w:rsidRPr="00E46C6A">
              <w:rPr>
                <w:rFonts w:ascii="Arial" w:eastAsia="Times New Roman" w:hAnsi="Arial" w:cs="Arial"/>
                <w:lang w:eastAsia="pl-PL"/>
              </w:rPr>
              <w:t>5</w:t>
            </w:r>
            <w:r w:rsidR="00B06DD2" w:rsidRPr="00E46C6A">
              <w:rPr>
                <w:rFonts w:ascii="Arial" w:eastAsia="Times New Roman" w:hAnsi="Arial" w:cs="Arial"/>
                <w:lang w:eastAsia="pl-PL"/>
              </w:rPr>
              <w:t>00 zł</w:t>
            </w:r>
          </w:p>
        </w:tc>
        <w:tc>
          <w:tcPr>
            <w:tcW w:w="1701" w:type="dxa"/>
            <w:vAlign w:val="center"/>
          </w:tcPr>
          <w:p w14:paraId="11C7310D" w14:textId="45B08824" w:rsidR="00B06DD2" w:rsidRPr="00E46C6A" w:rsidRDefault="00D95E28" w:rsidP="00B06DD2">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 xml:space="preserve">3 </w:t>
            </w:r>
            <w:r w:rsidR="00105242">
              <w:rPr>
                <w:rFonts w:ascii="Arial" w:eastAsia="Times New Roman" w:hAnsi="Arial" w:cs="Arial"/>
                <w:lang w:eastAsia="pl-PL"/>
              </w:rPr>
              <w:t>5</w:t>
            </w:r>
            <w:r w:rsidR="00582B38">
              <w:rPr>
                <w:rFonts w:ascii="Arial" w:eastAsia="Times New Roman" w:hAnsi="Arial" w:cs="Arial"/>
                <w:lang w:eastAsia="pl-PL"/>
              </w:rPr>
              <w:t>29</w:t>
            </w:r>
            <w:r w:rsidR="00B06DD2" w:rsidRPr="00E46C6A">
              <w:rPr>
                <w:rFonts w:ascii="Arial" w:eastAsia="Times New Roman" w:hAnsi="Arial" w:cs="Arial"/>
                <w:lang w:eastAsia="pl-PL"/>
              </w:rPr>
              <w:t xml:space="preserve"> </w:t>
            </w:r>
            <w:r w:rsidRPr="00E46C6A">
              <w:rPr>
                <w:rFonts w:ascii="Arial" w:eastAsia="Times New Roman" w:hAnsi="Arial" w:cs="Arial"/>
                <w:lang w:eastAsia="pl-PL"/>
              </w:rPr>
              <w:t>5</w:t>
            </w:r>
            <w:r w:rsidR="00B06DD2" w:rsidRPr="00E46C6A">
              <w:rPr>
                <w:rFonts w:ascii="Arial" w:eastAsia="Times New Roman" w:hAnsi="Arial" w:cs="Arial"/>
                <w:lang w:eastAsia="pl-PL"/>
              </w:rPr>
              <w:t>00 zł</w:t>
            </w:r>
          </w:p>
        </w:tc>
        <w:tc>
          <w:tcPr>
            <w:tcW w:w="1701" w:type="dxa"/>
            <w:shd w:val="clear" w:color="auto" w:fill="auto"/>
            <w:vAlign w:val="center"/>
          </w:tcPr>
          <w:p w14:paraId="40A19EB2" w14:textId="723C5F12" w:rsidR="00B06DD2" w:rsidRPr="00E46C6A" w:rsidRDefault="00B06DD2" w:rsidP="00B06DD2">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1</w:t>
            </w:r>
            <w:r w:rsidR="00D95E28" w:rsidRPr="00E46C6A">
              <w:rPr>
                <w:rFonts w:ascii="Arial" w:eastAsia="Times New Roman" w:hAnsi="Arial" w:cs="Arial"/>
                <w:lang w:eastAsia="pl-PL"/>
              </w:rPr>
              <w:t>0</w:t>
            </w:r>
            <w:r w:rsidRPr="00E46C6A">
              <w:rPr>
                <w:rFonts w:ascii="Arial" w:eastAsia="Times New Roman" w:hAnsi="Arial" w:cs="Arial"/>
                <w:lang w:eastAsia="pl-PL"/>
              </w:rPr>
              <w:t> </w:t>
            </w:r>
            <w:r w:rsidR="00582B38">
              <w:rPr>
                <w:rFonts w:ascii="Arial" w:eastAsia="Times New Roman" w:hAnsi="Arial" w:cs="Arial"/>
                <w:lang w:eastAsia="pl-PL"/>
              </w:rPr>
              <w:t>488</w:t>
            </w:r>
            <w:r w:rsidRPr="00E46C6A">
              <w:rPr>
                <w:rFonts w:ascii="Arial" w:eastAsia="Times New Roman" w:hAnsi="Arial" w:cs="Arial"/>
                <w:lang w:eastAsia="pl-PL"/>
              </w:rPr>
              <w:t> </w:t>
            </w:r>
            <w:r w:rsidR="00D95E28" w:rsidRPr="00E46C6A">
              <w:rPr>
                <w:rFonts w:ascii="Arial" w:eastAsia="Times New Roman" w:hAnsi="Arial" w:cs="Arial"/>
                <w:lang w:eastAsia="pl-PL"/>
              </w:rPr>
              <w:t>5</w:t>
            </w:r>
            <w:r w:rsidRPr="00E46C6A">
              <w:rPr>
                <w:rFonts w:ascii="Arial" w:eastAsia="Times New Roman" w:hAnsi="Arial" w:cs="Arial"/>
                <w:lang w:eastAsia="pl-PL"/>
              </w:rPr>
              <w:t>00 zł</w:t>
            </w:r>
          </w:p>
        </w:tc>
      </w:tr>
      <w:tr w:rsidR="00E46C6A" w:rsidRPr="00E46C6A" w14:paraId="1FF57563" w14:textId="1351DF05" w:rsidTr="004165CB">
        <w:trPr>
          <w:jc w:val="center"/>
        </w:trPr>
        <w:tc>
          <w:tcPr>
            <w:tcW w:w="560" w:type="dxa"/>
            <w:shd w:val="clear" w:color="auto" w:fill="auto"/>
            <w:vAlign w:val="center"/>
          </w:tcPr>
          <w:p w14:paraId="3254DDE7" w14:textId="77777777" w:rsidR="00CB2B1B" w:rsidRPr="00E46C6A" w:rsidRDefault="00CB2B1B"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2.</w:t>
            </w:r>
          </w:p>
        </w:tc>
        <w:tc>
          <w:tcPr>
            <w:tcW w:w="3460" w:type="dxa"/>
            <w:shd w:val="clear" w:color="auto" w:fill="auto"/>
            <w:vAlign w:val="center"/>
          </w:tcPr>
          <w:p w14:paraId="7CD1C074" w14:textId="2DF21973" w:rsidR="00CB2B1B" w:rsidRPr="00E46C6A" w:rsidRDefault="00CB2B1B" w:rsidP="00CB2B1B">
            <w:pPr>
              <w:spacing w:after="0" w:line="240" w:lineRule="auto"/>
              <w:rPr>
                <w:rFonts w:ascii="Arial" w:eastAsia="Times New Roman" w:hAnsi="Arial" w:cs="Arial"/>
                <w:lang w:eastAsia="pl-PL"/>
              </w:rPr>
            </w:pPr>
            <w:r w:rsidRPr="00E46C6A">
              <w:rPr>
                <w:rFonts w:ascii="Arial" w:eastAsia="Times New Roman" w:hAnsi="Arial" w:cs="Arial"/>
                <w:lang w:eastAsia="pl-PL"/>
              </w:rPr>
              <w:t>Liczba ogłoszonych otwartych konkursów ofert na powierzenie lub wsparcie realizacji zadań publicznych</w:t>
            </w:r>
          </w:p>
        </w:tc>
        <w:tc>
          <w:tcPr>
            <w:tcW w:w="1417" w:type="dxa"/>
            <w:vAlign w:val="center"/>
          </w:tcPr>
          <w:p w14:paraId="137877C9" w14:textId="15CF2F4D" w:rsidR="00CB2B1B" w:rsidRPr="00E46C6A" w:rsidRDefault="002B0F37"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6</w:t>
            </w:r>
          </w:p>
        </w:tc>
        <w:tc>
          <w:tcPr>
            <w:tcW w:w="1418" w:type="dxa"/>
            <w:vAlign w:val="center"/>
          </w:tcPr>
          <w:p w14:paraId="0F980E53" w14:textId="3333939F" w:rsidR="00CB2B1B" w:rsidRPr="00E46C6A" w:rsidRDefault="002B0F37"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6</w:t>
            </w:r>
          </w:p>
        </w:tc>
        <w:tc>
          <w:tcPr>
            <w:tcW w:w="1701" w:type="dxa"/>
            <w:shd w:val="clear" w:color="auto" w:fill="auto"/>
            <w:vAlign w:val="center"/>
          </w:tcPr>
          <w:p w14:paraId="576A3163" w14:textId="5C277541" w:rsidR="00CB2B1B" w:rsidRPr="00E46C6A" w:rsidRDefault="002B0F37"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6</w:t>
            </w:r>
          </w:p>
        </w:tc>
        <w:tc>
          <w:tcPr>
            <w:tcW w:w="1701" w:type="dxa"/>
            <w:shd w:val="clear" w:color="auto" w:fill="auto"/>
            <w:vAlign w:val="center"/>
          </w:tcPr>
          <w:p w14:paraId="46E579D0" w14:textId="17DEC05D" w:rsidR="00CB2B1B" w:rsidRPr="00E46C6A" w:rsidRDefault="00CB2B1B"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1</w:t>
            </w:r>
            <w:r w:rsidR="002B0F37" w:rsidRPr="00E46C6A">
              <w:rPr>
                <w:rFonts w:ascii="Arial" w:eastAsia="Times New Roman" w:hAnsi="Arial" w:cs="Arial"/>
                <w:lang w:eastAsia="pl-PL"/>
              </w:rPr>
              <w:t>8</w:t>
            </w:r>
          </w:p>
        </w:tc>
      </w:tr>
      <w:tr w:rsidR="00E46C6A" w:rsidRPr="00E46C6A" w14:paraId="18871CEB" w14:textId="6C7F06D6" w:rsidTr="004165CB">
        <w:trPr>
          <w:jc w:val="center"/>
        </w:trPr>
        <w:tc>
          <w:tcPr>
            <w:tcW w:w="560" w:type="dxa"/>
            <w:shd w:val="clear" w:color="auto" w:fill="auto"/>
            <w:vAlign w:val="center"/>
          </w:tcPr>
          <w:p w14:paraId="26A52950" w14:textId="77777777" w:rsidR="00CB2B1B" w:rsidRPr="00E46C6A" w:rsidRDefault="00CB2B1B"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3.</w:t>
            </w:r>
          </w:p>
        </w:tc>
        <w:tc>
          <w:tcPr>
            <w:tcW w:w="3460" w:type="dxa"/>
            <w:shd w:val="clear" w:color="auto" w:fill="auto"/>
            <w:vAlign w:val="center"/>
          </w:tcPr>
          <w:p w14:paraId="292EAD71" w14:textId="77777777" w:rsidR="00CB2B1B" w:rsidRPr="00E46C6A" w:rsidRDefault="00CB2B1B" w:rsidP="00CB2B1B">
            <w:pPr>
              <w:spacing w:after="0" w:line="240" w:lineRule="auto"/>
              <w:rPr>
                <w:rFonts w:ascii="Arial" w:eastAsia="Times New Roman" w:hAnsi="Arial" w:cs="Arial"/>
                <w:lang w:eastAsia="pl-PL"/>
              </w:rPr>
            </w:pPr>
            <w:r w:rsidRPr="00E46C6A">
              <w:rPr>
                <w:rFonts w:ascii="Arial" w:eastAsia="Times New Roman" w:hAnsi="Arial" w:cs="Arial"/>
                <w:lang w:eastAsia="pl-PL"/>
              </w:rPr>
              <w:t>Liczba umów o powierzenie realizacji zadania publicznego lub o wsparcie realizacji zadania publicznego zawartych z podmiotami uprawnionymi</w:t>
            </w:r>
          </w:p>
        </w:tc>
        <w:tc>
          <w:tcPr>
            <w:tcW w:w="1417" w:type="dxa"/>
            <w:vAlign w:val="center"/>
          </w:tcPr>
          <w:p w14:paraId="3D82CB59" w14:textId="1D076102" w:rsidR="00CB2B1B" w:rsidRPr="00E46C6A" w:rsidRDefault="00114B67"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104</w:t>
            </w:r>
          </w:p>
        </w:tc>
        <w:tc>
          <w:tcPr>
            <w:tcW w:w="1418" w:type="dxa"/>
            <w:vAlign w:val="center"/>
          </w:tcPr>
          <w:p w14:paraId="5DBFE7FA" w14:textId="76A56E30" w:rsidR="00CB2B1B" w:rsidRPr="00E46C6A" w:rsidRDefault="00114B67"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109</w:t>
            </w:r>
          </w:p>
        </w:tc>
        <w:tc>
          <w:tcPr>
            <w:tcW w:w="1701" w:type="dxa"/>
            <w:shd w:val="clear" w:color="auto" w:fill="auto"/>
            <w:vAlign w:val="center"/>
          </w:tcPr>
          <w:p w14:paraId="26334913" w14:textId="4A53E46D" w:rsidR="00CB2B1B" w:rsidRPr="00E46C6A" w:rsidRDefault="00CB2B1B"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11</w:t>
            </w:r>
            <w:r w:rsidR="00114B67" w:rsidRPr="00E46C6A">
              <w:rPr>
                <w:rFonts w:ascii="Arial" w:eastAsia="Times New Roman" w:hAnsi="Arial" w:cs="Arial"/>
                <w:lang w:eastAsia="pl-PL"/>
              </w:rPr>
              <w:t>4</w:t>
            </w:r>
          </w:p>
        </w:tc>
        <w:tc>
          <w:tcPr>
            <w:tcW w:w="1701" w:type="dxa"/>
            <w:shd w:val="clear" w:color="auto" w:fill="auto"/>
            <w:vAlign w:val="center"/>
          </w:tcPr>
          <w:p w14:paraId="60363D9F" w14:textId="22246789" w:rsidR="00CB2B1B" w:rsidRPr="00E46C6A" w:rsidRDefault="00114B67"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327</w:t>
            </w:r>
          </w:p>
        </w:tc>
      </w:tr>
      <w:tr w:rsidR="00CB2B1B" w:rsidRPr="00E46C6A" w14:paraId="2AC36BD4" w14:textId="1BE6DC99" w:rsidTr="004165CB">
        <w:trPr>
          <w:jc w:val="center"/>
        </w:trPr>
        <w:tc>
          <w:tcPr>
            <w:tcW w:w="560" w:type="dxa"/>
            <w:shd w:val="clear" w:color="auto" w:fill="auto"/>
            <w:vAlign w:val="center"/>
          </w:tcPr>
          <w:p w14:paraId="126D33FF" w14:textId="77777777" w:rsidR="00CB2B1B" w:rsidRPr="00E46C6A" w:rsidRDefault="00CB2B1B"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4.</w:t>
            </w:r>
          </w:p>
        </w:tc>
        <w:tc>
          <w:tcPr>
            <w:tcW w:w="3460" w:type="dxa"/>
            <w:shd w:val="clear" w:color="auto" w:fill="auto"/>
            <w:vAlign w:val="center"/>
          </w:tcPr>
          <w:p w14:paraId="02708233" w14:textId="3BC71C88" w:rsidR="00CB2B1B" w:rsidRPr="00E46C6A" w:rsidRDefault="00CB2B1B" w:rsidP="00CB2B1B">
            <w:pPr>
              <w:spacing w:after="0" w:line="240" w:lineRule="auto"/>
              <w:rPr>
                <w:rFonts w:ascii="Arial" w:eastAsia="Times New Roman" w:hAnsi="Arial" w:cs="Arial"/>
                <w:lang w:eastAsia="pl-PL"/>
              </w:rPr>
            </w:pPr>
            <w:r w:rsidRPr="00E46C6A">
              <w:rPr>
                <w:rFonts w:ascii="Arial" w:eastAsia="Times New Roman" w:hAnsi="Arial" w:cs="Arial"/>
                <w:lang w:eastAsia="pl-PL"/>
              </w:rPr>
              <w:t>Liczba osób objętych działaniami finansowanymi lub dofinansowanymi z budżetu Wojewody poprzez zlecenie realizacji zadań publicznych</w:t>
            </w:r>
          </w:p>
        </w:tc>
        <w:tc>
          <w:tcPr>
            <w:tcW w:w="1417" w:type="dxa"/>
            <w:vAlign w:val="center"/>
          </w:tcPr>
          <w:p w14:paraId="6FF914B7" w14:textId="175AE6C3" w:rsidR="00CB2B1B" w:rsidRPr="00E46C6A" w:rsidRDefault="00114B67"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7</w:t>
            </w:r>
            <w:r w:rsidR="00CB2B1B" w:rsidRPr="00E46C6A">
              <w:rPr>
                <w:rFonts w:ascii="Arial" w:eastAsia="Times New Roman" w:hAnsi="Arial" w:cs="Arial"/>
                <w:lang w:eastAsia="pl-PL"/>
              </w:rPr>
              <w:t xml:space="preserve"> </w:t>
            </w:r>
            <w:r w:rsidRPr="00E46C6A">
              <w:rPr>
                <w:rFonts w:ascii="Arial" w:eastAsia="Times New Roman" w:hAnsi="Arial" w:cs="Arial"/>
                <w:lang w:eastAsia="pl-PL"/>
              </w:rPr>
              <w:t>35</w:t>
            </w:r>
            <w:r w:rsidR="00CB2B1B" w:rsidRPr="00E46C6A">
              <w:rPr>
                <w:rFonts w:ascii="Arial" w:eastAsia="Times New Roman" w:hAnsi="Arial" w:cs="Arial"/>
                <w:lang w:eastAsia="pl-PL"/>
              </w:rPr>
              <w:t>0 osób</w:t>
            </w:r>
          </w:p>
        </w:tc>
        <w:tc>
          <w:tcPr>
            <w:tcW w:w="1418" w:type="dxa"/>
            <w:vAlign w:val="center"/>
          </w:tcPr>
          <w:p w14:paraId="419C9E67" w14:textId="3FDA9C34" w:rsidR="00CB2B1B" w:rsidRPr="00E46C6A" w:rsidRDefault="00114B67"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7</w:t>
            </w:r>
            <w:r w:rsidR="00CB2B1B" w:rsidRPr="00E46C6A">
              <w:rPr>
                <w:rFonts w:ascii="Arial" w:eastAsia="Times New Roman" w:hAnsi="Arial" w:cs="Arial"/>
                <w:lang w:eastAsia="pl-PL"/>
              </w:rPr>
              <w:t xml:space="preserve"> </w:t>
            </w:r>
            <w:r w:rsidRPr="00E46C6A">
              <w:rPr>
                <w:rFonts w:ascii="Arial" w:eastAsia="Times New Roman" w:hAnsi="Arial" w:cs="Arial"/>
                <w:lang w:eastAsia="pl-PL"/>
              </w:rPr>
              <w:t>55</w:t>
            </w:r>
            <w:r w:rsidR="00CB2B1B" w:rsidRPr="00E46C6A">
              <w:rPr>
                <w:rFonts w:ascii="Arial" w:eastAsia="Times New Roman" w:hAnsi="Arial" w:cs="Arial"/>
                <w:lang w:eastAsia="pl-PL"/>
              </w:rPr>
              <w:t>0 osób</w:t>
            </w:r>
          </w:p>
        </w:tc>
        <w:tc>
          <w:tcPr>
            <w:tcW w:w="1701" w:type="dxa"/>
            <w:shd w:val="clear" w:color="auto" w:fill="auto"/>
            <w:vAlign w:val="center"/>
          </w:tcPr>
          <w:p w14:paraId="30759AE1" w14:textId="0F3C87E4" w:rsidR="00CB2B1B" w:rsidRPr="00E46C6A" w:rsidRDefault="00114B67"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7 75</w:t>
            </w:r>
            <w:r w:rsidR="00CB2B1B" w:rsidRPr="00E46C6A">
              <w:rPr>
                <w:rFonts w:ascii="Arial" w:eastAsia="Times New Roman" w:hAnsi="Arial" w:cs="Arial"/>
                <w:lang w:eastAsia="pl-PL"/>
              </w:rPr>
              <w:t>0 osób</w:t>
            </w:r>
          </w:p>
        </w:tc>
        <w:tc>
          <w:tcPr>
            <w:tcW w:w="1701" w:type="dxa"/>
            <w:shd w:val="clear" w:color="auto" w:fill="auto"/>
            <w:vAlign w:val="center"/>
          </w:tcPr>
          <w:p w14:paraId="02A99946" w14:textId="4981E81C" w:rsidR="00CB2B1B" w:rsidRPr="00E46C6A" w:rsidRDefault="00114B67" w:rsidP="00CB2B1B">
            <w:pPr>
              <w:spacing w:after="0" w:line="240" w:lineRule="auto"/>
              <w:jc w:val="center"/>
              <w:rPr>
                <w:rFonts w:ascii="Arial" w:eastAsia="Times New Roman" w:hAnsi="Arial" w:cs="Arial"/>
                <w:lang w:eastAsia="pl-PL"/>
              </w:rPr>
            </w:pPr>
            <w:r w:rsidRPr="00E46C6A">
              <w:rPr>
                <w:rFonts w:ascii="Arial" w:eastAsia="Times New Roman" w:hAnsi="Arial" w:cs="Arial"/>
                <w:lang w:eastAsia="pl-PL"/>
              </w:rPr>
              <w:t>2</w:t>
            </w:r>
            <w:r w:rsidR="00CB2B1B" w:rsidRPr="00E46C6A">
              <w:rPr>
                <w:rFonts w:ascii="Arial" w:eastAsia="Times New Roman" w:hAnsi="Arial" w:cs="Arial"/>
                <w:lang w:eastAsia="pl-PL"/>
              </w:rPr>
              <w:t>2 </w:t>
            </w:r>
            <w:r w:rsidRPr="00E46C6A">
              <w:rPr>
                <w:rFonts w:ascii="Arial" w:eastAsia="Times New Roman" w:hAnsi="Arial" w:cs="Arial"/>
                <w:lang w:eastAsia="pl-PL"/>
              </w:rPr>
              <w:t>65</w:t>
            </w:r>
            <w:r w:rsidR="00CB2B1B" w:rsidRPr="00E46C6A">
              <w:rPr>
                <w:rFonts w:ascii="Arial" w:eastAsia="Times New Roman" w:hAnsi="Arial" w:cs="Arial"/>
                <w:lang w:eastAsia="pl-PL"/>
              </w:rPr>
              <w:t>0 osób</w:t>
            </w:r>
          </w:p>
        </w:tc>
      </w:tr>
    </w:tbl>
    <w:p w14:paraId="260C5F70" w14:textId="77777777" w:rsidR="002370EF" w:rsidRPr="00E46C6A" w:rsidRDefault="002370EF" w:rsidP="00D66A07">
      <w:pPr>
        <w:spacing w:after="0" w:line="240" w:lineRule="auto"/>
        <w:jc w:val="both"/>
        <w:rPr>
          <w:rFonts w:ascii="Arial" w:eastAsia="Times New Roman" w:hAnsi="Arial" w:cs="Arial"/>
          <w:lang w:eastAsia="pl-PL"/>
        </w:rPr>
      </w:pPr>
    </w:p>
    <w:p w14:paraId="43B600BD" w14:textId="54431971" w:rsidR="00C12349" w:rsidRPr="00E46C6A" w:rsidRDefault="00C12349" w:rsidP="00D66A07">
      <w:pPr>
        <w:spacing w:after="0" w:line="240" w:lineRule="auto"/>
        <w:ind w:firstLine="426"/>
        <w:jc w:val="both"/>
        <w:rPr>
          <w:rFonts w:ascii="Arial" w:hAnsi="Arial" w:cs="Arial"/>
        </w:rPr>
      </w:pPr>
      <w:r w:rsidRPr="00E46C6A">
        <w:rPr>
          <w:rFonts w:ascii="Arial" w:hAnsi="Arial" w:cs="Arial"/>
        </w:rPr>
        <w:t>6. Wskaźniki oceny realizacji Programu, o których mowa w ust. 5, mają charakter szacunkowy i mogą ulec zmianie w przypadku nie zabezpieczenia odpowiednich środków finansowych w ustawach budżetowych na lata 202</w:t>
      </w:r>
      <w:r w:rsidR="00A420D6" w:rsidRPr="00E46C6A">
        <w:rPr>
          <w:rFonts w:ascii="Arial" w:hAnsi="Arial" w:cs="Arial"/>
        </w:rPr>
        <w:t>3</w:t>
      </w:r>
      <w:r w:rsidRPr="00E46C6A">
        <w:rPr>
          <w:rFonts w:ascii="Arial" w:hAnsi="Arial" w:cs="Arial"/>
        </w:rPr>
        <w:t>, 202</w:t>
      </w:r>
      <w:r w:rsidR="00A420D6" w:rsidRPr="00E46C6A">
        <w:rPr>
          <w:rFonts w:ascii="Arial" w:hAnsi="Arial" w:cs="Arial"/>
        </w:rPr>
        <w:t>4</w:t>
      </w:r>
      <w:r w:rsidRPr="00E46C6A">
        <w:rPr>
          <w:rFonts w:ascii="Arial" w:hAnsi="Arial" w:cs="Arial"/>
        </w:rPr>
        <w:t xml:space="preserve"> i 202</w:t>
      </w:r>
      <w:r w:rsidR="00A420D6" w:rsidRPr="00E46C6A">
        <w:rPr>
          <w:rFonts w:ascii="Arial" w:hAnsi="Arial" w:cs="Arial"/>
        </w:rPr>
        <w:t>5</w:t>
      </w:r>
      <w:r w:rsidRPr="00E46C6A">
        <w:rPr>
          <w:rFonts w:ascii="Arial" w:hAnsi="Arial" w:cs="Arial"/>
        </w:rPr>
        <w:t>.</w:t>
      </w:r>
    </w:p>
    <w:p w14:paraId="12AD9B5B" w14:textId="77777777" w:rsidR="00B05055" w:rsidRPr="00E46C6A" w:rsidRDefault="00C12349" w:rsidP="00B05055">
      <w:pPr>
        <w:spacing w:after="0" w:line="240" w:lineRule="auto"/>
        <w:ind w:firstLine="426"/>
        <w:jc w:val="both"/>
        <w:rPr>
          <w:rFonts w:ascii="Arial" w:eastAsia="Times New Roman" w:hAnsi="Arial" w:cs="Arial"/>
          <w:lang w:eastAsia="pl-PL"/>
        </w:rPr>
      </w:pPr>
      <w:r w:rsidRPr="00E46C6A">
        <w:rPr>
          <w:rFonts w:ascii="Arial" w:hAnsi="Arial" w:cs="Arial"/>
        </w:rPr>
        <w:t>7</w:t>
      </w:r>
      <w:r w:rsidR="000B57EC" w:rsidRPr="00E46C6A">
        <w:rPr>
          <w:rFonts w:ascii="Arial" w:hAnsi="Arial" w:cs="Arial"/>
        </w:rPr>
        <w:t>. Wdrożenie i r</w:t>
      </w:r>
      <w:r w:rsidR="000B57EC" w:rsidRPr="00E46C6A">
        <w:rPr>
          <w:rFonts w:ascii="Arial" w:eastAsia="Times New Roman" w:hAnsi="Arial" w:cs="Arial"/>
          <w:lang w:eastAsia="pl-PL"/>
        </w:rPr>
        <w:t xml:space="preserve">ealizacja Programu będzie monitorowana przez Pełnomocnika Wojewody Małopolskiego do Spraw Społeczeństwa Obywatelskiego przy pomocy </w:t>
      </w:r>
      <w:r w:rsidR="00A420D6" w:rsidRPr="00E46C6A">
        <w:rPr>
          <w:rFonts w:ascii="Arial" w:eastAsia="Times New Roman" w:hAnsi="Arial" w:cs="Arial"/>
          <w:lang w:eastAsia="pl-PL"/>
        </w:rPr>
        <w:t xml:space="preserve">dyrektorów komórek organizacyjnych Urzędu </w:t>
      </w:r>
      <w:r w:rsidR="000B57EC" w:rsidRPr="00E46C6A">
        <w:rPr>
          <w:rFonts w:ascii="Arial" w:eastAsia="Times New Roman" w:hAnsi="Arial" w:cs="Arial"/>
          <w:lang w:eastAsia="pl-PL"/>
        </w:rPr>
        <w:t>oraz k</w:t>
      </w:r>
      <w:r w:rsidR="00A420D6" w:rsidRPr="00E46C6A">
        <w:rPr>
          <w:rFonts w:ascii="Arial" w:eastAsia="Times New Roman" w:hAnsi="Arial" w:cs="Arial"/>
          <w:lang w:eastAsia="pl-PL"/>
        </w:rPr>
        <w:t xml:space="preserve">ierowników administracji zespolonej </w:t>
      </w:r>
      <w:r w:rsidR="000B57EC" w:rsidRPr="00E46C6A">
        <w:rPr>
          <w:rFonts w:ascii="Arial" w:eastAsia="Times New Roman" w:hAnsi="Arial" w:cs="Arial"/>
          <w:lang w:eastAsia="pl-PL"/>
        </w:rPr>
        <w:t>prowadzących, zgodnie z</w:t>
      </w:r>
      <w:r w:rsidR="00A420D6" w:rsidRPr="00E46C6A">
        <w:rPr>
          <w:rFonts w:ascii="Arial" w:eastAsia="Times New Roman" w:hAnsi="Arial" w:cs="Arial"/>
          <w:lang w:eastAsia="pl-PL"/>
        </w:rPr>
        <w:t> </w:t>
      </w:r>
      <w:r w:rsidR="000B57EC" w:rsidRPr="00E46C6A">
        <w:rPr>
          <w:rFonts w:ascii="Arial" w:eastAsia="Times New Roman" w:hAnsi="Arial" w:cs="Arial"/>
          <w:lang w:eastAsia="pl-PL"/>
        </w:rPr>
        <w:t>właściwością,  współpracę finansową i niefinansową z podmiotami uprawnionymi</w:t>
      </w:r>
      <w:r w:rsidR="00A420D6" w:rsidRPr="00E46C6A">
        <w:rPr>
          <w:rFonts w:ascii="Arial" w:eastAsia="Times New Roman" w:hAnsi="Arial" w:cs="Arial"/>
          <w:lang w:eastAsia="pl-PL"/>
        </w:rPr>
        <w:t xml:space="preserve"> w zakresie, o którym mowa w § 24</w:t>
      </w:r>
      <w:r w:rsidR="002C0116" w:rsidRPr="00E46C6A">
        <w:rPr>
          <w:rFonts w:ascii="Arial" w:eastAsia="Times New Roman" w:hAnsi="Arial" w:cs="Arial"/>
          <w:lang w:eastAsia="pl-PL"/>
        </w:rPr>
        <w:t>, w szczególności na podstawie pisemnych informacji i sprawozdań przekazywanych przez podmioty uprawnione.</w:t>
      </w:r>
    </w:p>
    <w:p w14:paraId="5C06D02D" w14:textId="3B60D936" w:rsidR="001B0779" w:rsidRPr="00E46C6A" w:rsidRDefault="00B05055" w:rsidP="00B05055">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 xml:space="preserve">8. </w:t>
      </w:r>
      <w:r w:rsidR="00D4692E" w:rsidRPr="00E46C6A">
        <w:rPr>
          <w:rFonts w:ascii="Arial" w:eastAsia="Times New Roman" w:hAnsi="Arial" w:cs="Arial"/>
          <w:lang w:eastAsia="pl-PL"/>
        </w:rPr>
        <w:t>Dyrektorzy komórek organizacyjnych Urzędu oraz kierownicy zespolonych służb, inspekcji i straży wojewódzkich</w:t>
      </w:r>
      <w:r w:rsidR="00D7177C" w:rsidRPr="00E46C6A">
        <w:rPr>
          <w:rFonts w:ascii="Arial" w:eastAsia="Times New Roman" w:hAnsi="Arial" w:cs="Arial"/>
          <w:lang w:eastAsia="pl-PL"/>
        </w:rPr>
        <w:t>,</w:t>
      </w:r>
      <w:r w:rsidR="001A5F05" w:rsidRPr="00E46C6A">
        <w:rPr>
          <w:rFonts w:ascii="Arial" w:eastAsia="Times New Roman" w:hAnsi="Arial" w:cs="Arial"/>
          <w:lang w:eastAsia="pl-PL"/>
        </w:rPr>
        <w:t xml:space="preserve"> </w:t>
      </w:r>
      <w:r w:rsidR="001B0779" w:rsidRPr="00E46C6A">
        <w:rPr>
          <w:rFonts w:ascii="Arial" w:eastAsia="Times New Roman" w:hAnsi="Arial" w:cs="Arial"/>
          <w:lang w:eastAsia="pl-PL"/>
        </w:rPr>
        <w:t xml:space="preserve">prowadzący </w:t>
      </w:r>
      <w:r w:rsidR="001A5F05" w:rsidRPr="00E46C6A">
        <w:rPr>
          <w:rFonts w:ascii="Arial" w:eastAsia="Times New Roman" w:hAnsi="Arial" w:cs="Arial"/>
          <w:lang w:eastAsia="pl-PL"/>
        </w:rPr>
        <w:t>współpracę finansową i niefinansową z</w:t>
      </w:r>
      <w:r w:rsidRPr="00E46C6A">
        <w:rPr>
          <w:rFonts w:ascii="Arial" w:eastAsia="Times New Roman" w:hAnsi="Arial" w:cs="Arial"/>
          <w:lang w:eastAsia="pl-PL"/>
        </w:rPr>
        <w:t> </w:t>
      </w:r>
      <w:r w:rsidR="001A5F05" w:rsidRPr="00E46C6A">
        <w:rPr>
          <w:rFonts w:ascii="Arial" w:eastAsia="Times New Roman" w:hAnsi="Arial" w:cs="Arial"/>
          <w:lang w:eastAsia="pl-PL"/>
        </w:rPr>
        <w:t xml:space="preserve">podmiotami uprawnionymi w zakresie </w:t>
      </w:r>
      <w:r w:rsidR="00D7177C" w:rsidRPr="00E46C6A">
        <w:rPr>
          <w:rFonts w:ascii="Arial" w:eastAsia="Times New Roman" w:hAnsi="Arial" w:cs="Arial"/>
          <w:lang w:eastAsia="pl-PL"/>
        </w:rPr>
        <w:t xml:space="preserve">realizacji </w:t>
      </w:r>
      <w:r w:rsidR="001A5F05" w:rsidRPr="00E46C6A">
        <w:rPr>
          <w:rFonts w:ascii="Arial" w:eastAsia="Times New Roman" w:hAnsi="Arial" w:cs="Arial"/>
          <w:lang w:eastAsia="pl-PL"/>
        </w:rPr>
        <w:t>niniejszego Programu</w:t>
      </w:r>
      <w:r w:rsidR="00D7177C" w:rsidRPr="00E46C6A">
        <w:rPr>
          <w:rFonts w:ascii="Arial" w:eastAsia="Times New Roman" w:hAnsi="Arial" w:cs="Arial"/>
          <w:lang w:eastAsia="pl-PL"/>
        </w:rPr>
        <w:t xml:space="preserve">, przekazują do Wydziału Organizacji i Kontroli Małopolskiego Urzędu Wojewódzkiego w Krakowie w terminie do 1 marca </w:t>
      </w:r>
      <w:r w:rsidR="000B0456" w:rsidRPr="00E46C6A">
        <w:rPr>
          <w:rFonts w:ascii="Arial" w:eastAsia="Times New Roman" w:hAnsi="Arial" w:cs="Arial"/>
          <w:lang w:eastAsia="pl-PL"/>
        </w:rPr>
        <w:t xml:space="preserve">następnego </w:t>
      </w:r>
      <w:r w:rsidR="00D7177C" w:rsidRPr="00E46C6A">
        <w:rPr>
          <w:rFonts w:ascii="Arial" w:eastAsia="Times New Roman" w:hAnsi="Arial" w:cs="Arial"/>
          <w:lang w:eastAsia="pl-PL"/>
        </w:rPr>
        <w:t>roku</w:t>
      </w:r>
      <w:r w:rsidRPr="00E46C6A">
        <w:rPr>
          <w:rFonts w:ascii="Arial" w:eastAsia="Times New Roman" w:hAnsi="Arial" w:cs="Arial"/>
          <w:lang w:eastAsia="pl-PL"/>
        </w:rPr>
        <w:t>,</w:t>
      </w:r>
      <w:r w:rsidR="00D7177C" w:rsidRPr="00E46C6A">
        <w:rPr>
          <w:rFonts w:ascii="Arial" w:eastAsia="Times New Roman" w:hAnsi="Arial" w:cs="Arial"/>
          <w:lang w:eastAsia="pl-PL"/>
        </w:rPr>
        <w:t xml:space="preserve"> po </w:t>
      </w:r>
      <w:r w:rsidR="000B0456" w:rsidRPr="00E46C6A">
        <w:rPr>
          <w:rFonts w:ascii="Arial" w:eastAsia="Times New Roman" w:hAnsi="Arial" w:cs="Arial"/>
          <w:lang w:eastAsia="pl-PL"/>
        </w:rPr>
        <w:t xml:space="preserve">każdym </w:t>
      </w:r>
      <w:r w:rsidR="00D7177C" w:rsidRPr="00E46C6A">
        <w:rPr>
          <w:rFonts w:ascii="Arial" w:eastAsia="Times New Roman" w:hAnsi="Arial" w:cs="Arial"/>
          <w:lang w:eastAsia="pl-PL"/>
        </w:rPr>
        <w:t>roku obowiązywania Programu</w:t>
      </w:r>
      <w:r w:rsidR="001B0779" w:rsidRPr="00E46C6A">
        <w:rPr>
          <w:rFonts w:ascii="Arial" w:eastAsia="Times New Roman" w:hAnsi="Arial" w:cs="Arial"/>
          <w:lang w:eastAsia="pl-PL"/>
        </w:rPr>
        <w:t xml:space="preserve">, sprawozdanie zawierające informacje dotyczące podjętych działań oraz </w:t>
      </w:r>
      <w:r w:rsidRPr="00E46C6A">
        <w:rPr>
          <w:rFonts w:ascii="Arial" w:eastAsia="Times New Roman" w:hAnsi="Arial" w:cs="Arial"/>
          <w:lang w:eastAsia="pl-PL"/>
        </w:rPr>
        <w:t xml:space="preserve">osiągniętych </w:t>
      </w:r>
      <w:r w:rsidR="001B0779" w:rsidRPr="00E46C6A">
        <w:rPr>
          <w:rFonts w:ascii="Arial" w:eastAsia="Times New Roman" w:hAnsi="Arial" w:cs="Arial"/>
          <w:lang w:eastAsia="pl-PL"/>
        </w:rPr>
        <w:t>rezultatów.</w:t>
      </w:r>
    </w:p>
    <w:p w14:paraId="45B9064A" w14:textId="4816F81D" w:rsidR="00D4692E" w:rsidRPr="00E46C6A" w:rsidRDefault="00D4692E" w:rsidP="00D4692E">
      <w:pPr>
        <w:spacing w:after="0" w:line="240" w:lineRule="auto"/>
        <w:jc w:val="both"/>
        <w:rPr>
          <w:rFonts w:ascii="Arial" w:eastAsia="Times New Roman" w:hAnsi="Arial" w:cs="Arial"/>
          <w:lang w:eastAsia="pl-PL"/>
        </w:rPr>
      </w:pPr>
    </w:p>
    <w:p w14:paraId="3AA2ACAB" w14:textId="77777777" w:rsidR="00D4692E" w:rsidRPr="00E46C6A" w:rsidRDefault="00D4692E" w:rsidP="00D66A07">
      <w:pPr>
        <w:spacing w:after="0" w:line="240" w:lineRule="auto"/>
        <w:jc w:val="both"/>
        <w:rPr>
          <w:rFonts w:ascii="Arial" w:eastAsia="Times New Roman" w:hAnsi="Arial" w:cs="Arial"/>
          <w:lang w:eastAsia="pl-PL"/>
        </w:rPr>
      </w:pPr>
    </w:p>
    <w:p w14:paraId="30E15166" w14:textId="77777777" w:rsidR="00AE63F9" w:rsidRPr="00E46C6A" w:rsidRDefault="00AE63F9" w:rsidP="00D66A07">
      <w:pPr>
        <w:spacing w:after="0" w:line="240" w:lineRule="auto"/>
        <w:jc w:val="both"/>
        <w:rPr>
          <w:rFonts w:ascii="Arial" w:eastAsia="Times New Roman" w:hAnsi="Arial" w:cs="Arial"/>
          <w:lang w:eastAsia="pl-PL"/>
        </w:rPr>
      </w:pPr>
    </w:p>
    <w:p w14:paraId="170530BD" w14:textId="1912F1F2" w:rsidR="00A065DA" w:rsidRPr="00E46C6A" w:rsidRDefault="00A065DA" w:rsidP="00D66A07">
      <w:pPr>
        <w:pStyle w:val="K1"/>
        <w:keepNext/>
        <w:pageBreakBefore w:val="0"/>
        <w:spacing w:after="0" w:line="240" w:lineRule="auto"/>
        <w:rPr>
          <w:color w:val="auto"/>
          <w:sz w:val="24"/>
          <w:szCs w:val="24"/>
        </w:rPr>
      </w:pPr>
      <w:r w:rsidRPr="00E46C6A">
        <w:rPr>
          <w:color w:val="auto"/>
          <w:sz w:val="24"/>
          <w:szCs w:val="24"/>
        </w:rPr>
        <w:t>Rozdział XI</w:t>
      </w:r>
      <w:r w:rsidR="00337523" w:rsidRPr="00E46C6A">
        <w:rPr>
          <w:color w:val="auto"/>
          <w:sz w:val="24"/>
          <w:szCs w:val="24"/>
        </w:rPr>
        <w:t>I</w:t>
      </w:r>
    </w:p>
    <w:p w14:paraId="3D2B83EC" w14:textId="35A84CA4" w:rsidR="00A065DA" w:rsidRPr="00E46C6A" w:rsidRDefault="00A065DA" w:rsidP="00D66A07">
      <w:pPr>
        <w:pStyle w:val="K2"/>
        <w:keepNext/>
        <w:spacing w:after="0" w:line="240" w:lineRule="auto"/>
        <w:rPr>
          <w:color w:val="auto"/>
        </w:rPr>
      </w:pPr>
      <w:bookmarkStart w:id="44" w:name="_Toc23935721"/>
      <w:r w:rsidRPr="00E46C6A">
        <w:rPr>
          <w:color w:val="auto"/>
        </w:rPr>
        <w:t>Informacja o sposobie tworzenia Programu oraz o przebiegu konsultacji</w:t>
      </w:r>
      <w:bookmarkEnd w:id="44"/>
    </w:p>
    <w:p w14:paraId="4970D697" w14:textId="77777777" w:rsidR="005054C9" w:rsidRPr="00E46C6A" w:rsidRDefault="005054C9" w:rsidP="00D66A07">
      <w:pPr>
        <w:spacing w:after="0" w:line="240" w:lineRule="auto"/>
        <w:rPr>
          <w:rFonts w:ascii="Arial" w:hAnsi="Arial" w:cs="Arial"/>
        </w:rPr>
      </w:pPr>
    </w:p>
    <w:p w14:paraId="08E5413D" w14:textId="61772219" w:rsidR="00A64FF6" w:rsidRPr="002F1F35" w:rsidRDefault="00A64FF6" w:rsidP="00A64FF6">
      <w:pPr>
        <w:spacing w:after="0" w:line="240" w:lineRule="auto"/>
        <w:ind w:firstLine="426"/>
        <w:jc w:val="both"/>
        <w:rPr>
          <w:rFonts w:ascii="Arial" w:hAnsi="Arial" w:cs="Arial"/>
        </w:rPr>
      </w:pPr>
      <w:r w:rsidRPr="002F1F35">
        <w:rPr>
          <w:rFonts w:ascii="Arial" w:hAnsi="Arial" w:cs="Arial"/>
        </w:rPr>
        <w:t>§ 2</w:t>
      </w:r>
      <w:r w:rsidR="00E841AA" w:rsidRPr="002F1F35">
        <w:rPr>
          <w:rFonts w:ascii="Arial" w:hAnsi="Arial" w:cs="Arial"/>
        </w:rPr>
        <w:t>9</w:t>
      </w:r>
      <w:r w:rsidRPr="002F1F35">
        <w:rPr>
          <w:rFonts w:ascii="Arial" w:hAnsi="Arial" w:cs="Arial"/>
        </w:rPr>
        <w:t>. 1. Program opracowywany został na podstawie art. 5b ust. 1 ustawy przez</w:t>
      </w:r>
      <w:r w:rsidR="008077E3" w:rsidRPr="002F1F35">
        <w:rPr>
          <w:rFonts w:ascii="Arial" w:hAnsi="Arial" w:cs="Arial"/>
        </w:rPr>
        <w:t xml:space="preserve"> </w:t>
      </w:r>
      <w:r w:rsidRPr="002F1F35">
        <w:rPr>
          <w:rFonts w:ascii="Arial" w:hAnsi="Arial" w:cs="Arial"/>
        </w:rPr>
        <w:t>Samodzielne Stanowisko Pracy do Spraw Współpracy z Organizacjami Pozarządowymi.</w:t>
      </w:r>
    </w:p>
    <w:p w14:paraId="5E048797" w14:textId="77777777" w:rsidR="00A64FF6" w:rsidRPr="002F1F35" w:rsidRDefault="00A64FF6" w:rsidP="00A64FF6">
      <w:pPr>
        <w:spacing w:after="0" w:line="240" w:lineRule="auto"/>
        <w:ind w:firstLine="426"/>
        <w:jc w:val="both"/>
        <w:rPr>
          <w:rFonts w:ascii="Arial" w:hAnsi="Arial" w:cs="Arial"/>
        </w:rPr>
      </w:pPr>
      <w:r w:rsidRPr="002F1F35">
        <w:rPr>
          <w:rFonts w:ascii="Arial" w:hAnsi="Arial" w:cs="Arial"/>
        </w:rPr>
        <w:t>2. Zgodnie z art. 5b ust. 1 ustawy, projekt Programu został poddany konsultacjom z podmiotami uprawnionymi.</w:t>
      </w:r>
    </w:p>
    <w:p w14:paraId="6ED2A22A" w14:textId="77777777" w:rsidR="00A64FF6" w:rsidRPr="002F1F35" w:rsidRDefault="00A64FF6" w:rsidP="00A64FF6">
      <w:pPr>
        <w:spacing w:after="0" w:line="240" w:lineRule="auto"/>
        <w:ind w:firstLine="426"/>
        <w:jc w:val="both"/>
        <w:rPr>
          <w:rFonts w:ascii="Arial" w:hAnsi="Arial" w:cs="Arial"/>
          <w:iCs/>
        </w:rPr>
      </w:pPr>
      <w:r w:rsidRPr="002F1F35">
        <w:rPr>
          <w:rFonts w:ascii="Arial" w:hAnsi="Arial" w:cs="Arial"/>
          <w:iCs/>
        </w:rPr>
        <w:t>3. Informację o prowadzeniu konsultacji podano do publicznej wiadomości poprzez zamieszczenie komunikatu na stronach internetowych Urzędu www.malopolska.uw.gov.pl w zakładce „Organizacje pozarządowe” / „Aktualności” oraz w dziale „Komunikaty”, na stronach Biuletynu Informacji Publicznej Urzędu w zakładce „Ogłoszenia różne”, a także na tablicy ogłoszeń w siedzibie Urzędu.</w:t>
      </w:r>
    </w:p>
    <w:p w14:paraId="21A41E32" w14:textId="77777777" w:rsidR="00A64FF6" w:rsidRPr="002F1F35" w:rsidRDefault="00A64FF6" w:rsidP="00A64FF6">
      <w:pPr>
        <w:spacing w:after="0" w:line="240" w:lineRule="auto"/>
        <w:ind w:firstLine="426"/>
        <w:jc w:val="both"/>
        <w:rPr>
          <w:rFonts w:ascii="Arial" w:hAnsi="Arial" w:cs="Arial"/>
          <w:iCs/>
        </w:rPr>
      </w:pPr>
      <w:r w:rsidRPr="002F1F35">
        <w:rPr>
          <w:rFonts w:ascii="Arial" w:hAnsi="Arial" w:cs="Arial"/>
          <w:iCs/>
        </w:rPr>
        <w:lastRenderedPageBreak/>
        <w:t>4. Konsultacje, z wykorzystaniem formularza konsultacji, prowadzone były w formie możliwości wyrażenia pisemnych opinii, uwag i wniosków na temat Programu opublikowanego na stronach internetowych w sposób, o którym mowa w ust. 3.</w:t>
      </w:r>
    </w:p>
    <w:p w14:paraId="30271E3C" w14:textId="2D8B9905" w:rsidR="00A64FF6" w:rsidRPr="002F1F35" w:rsidRDefault="00A64FF6" w:rsidP="00A64FF6">
      <w:pPr>
        <w:spacing w:after="0" w:line="240" w:lineRule="auto"/>
        <w:ind w:firstLine="426"/>
        <w:jc w:val="both"/>
        <w:rPr>
          <w:rFonts w:ascii="Arial" w:hAnsi="Arial" w:cs="Arial"/>
          <w:iCs/>
        </w:rPr>
      </w:pPr>
      <w:r w:rsidRPr="002F1F35">
        <w:rPr>
          <w:rFonts w:ascii="Arial" w:hAnsi="Arial" w:cs="Arial"/>
          <w:iCs/>
        </w:rPr>
        <w:t xml:space="preserve">5. Wypełniony formularz konsultacji zainteresowane osoby mogły składać osobiście na Dzienniku Podawczym Urzędu, przekazać do Urzędu za pośrednictwem komunikacji elektronicznej, w szczególności na dedykowany adres mailowy </w:t>
      </w:r>
      <w:hyperlink r:id="rId8" w:history="1">
        <w:r w:rsidR="002F1F35" w:rsidRPr="00EE25E3">
          <w:rPr>
            <w:rStyle w:val="Hipercze"/>
            <w:rFonts w:ascii="Arial" w:hAnsi="Arial" w:cs="Arial"/>
            <w:iCs/>
          </w:rPr>
          <w:t>ngo@malopolska.uw.gov.pl</w:t>
        </w:r>
      </w:hyperlink>
      <w:r w:rsidR="002F1F35">
        <w:rPr>
          <w:rFonts w:ascii="Arial" w:hAnsi="Arial" w:cs="Arial"/>
          <w:iCs/>
        </w:rPr>
        <w:t xml:space="preserve"> </w:t>
      </w:r>
      <w:r w:rsidRPr="002F1F35">
        <w:rPr>
          <w:rFonts w:ascii="Arial" w:hAnsi="Arial" w:cs="Arial"/>
          <w:iCs/>
        </w:rPr>
        <w:t xml:space="preserve"> lub przesłać w wersji papierowej za pośrednictwem operatora pocztowego.</w:t>
      </w:r>
    </w:p>
    <w:p w14:paraId="67BFB4DE" w14:textId="122E9C8B" w:rsidR="00A64FF6" w:rsidRPr="002F1F35" w:rsidRDefault="00A64FF6" w:rsidP="00A64FF6">
      <w:pPr>
        <w:spacing w:after="0" w:line="240" w:lineRule="auto"/>
        <w:ind w:firstLine="426"/>
        <w:jc w:val="both"/>
        <w:rPr>
          <w:rFonts w:ascii="Arial" w:hAnsi="Arial" w:cs="Arial"/>
          <w:iCs/>
        </w:rPr>
      </w:pPr>
      <w:r w:rsidRPr="002F1F35">
        <w:rPr>
          <w:rFonts w:ascii="Arial" w:hAnsi="Arial" w:cs="Arial"/>
          <w:iCs/>
        </w:rPr>
        <w:t xml:space="preserve">6. Konsultacje Programu odbywały się w okresie od </w:t>
      </w:r>
      <w:r w:rsidR="009E6D15" w:rsidRPr="002F1F35">
        <w:rPr>
          <w:rFonts w:ascii="Arial" w:hAnsi="Arial" w:cs="Arial"/>
          <w:iCs/>
        </w:rPr>
        <w:t>……</w:t>
      </w:r>
      <w:r w:rsidRPr="002F1F35">
        <w:rPr>
          <w:rFonts w:ascii="Arial" w:hAnsi="Arial" w:cs="Arial"/>
          <w:iCs/>
        </w:rPr>
        <w:t xml:space="preserve"> do </w:t>
      </w:r>
      <w:r w:rsidR="009E6D15" w:rsidRPr="002F1F35">
        <w:rPr>
          <w:rFonts w:ascii="Arial" w:hAnsi="Arial" w:cs="Arial"/>
          <w:iCs/>
        </w:rPr>
        <w:t>……</w:t>
      </w:r>
      <w:r w:rsidRPr="002F1F35">
        <w:rPr>
          <w:rFonts w:ascii="Arial" w:hAnsi="Arial" w:cs="Arial"/>
          <w:iCs/>
        </w:rPr>
        <w:t xml:space="preserve"> </w:t>
      </w:r>
      <w:r w:rsidR="00203602" w:rsidRPr="002F1F35">
        <w:rPr>
          <w:rFonts w:ascii="Arial" w:hAnsi="Arial" w:cs="Arial"/>
          <w:iCs/>
        </w:rPr>
        <w:t>listopada</w:t>
      </w:r>
      <w:r w:rsidRPr="002F1F35">
        <w:rPr>
          <w:rFonts w:ascii="Arial" w:hAnsi="Arial" w:cs="Arial"/>
          <w:iCs/>
        </w:rPr>
        <w:t xml:space="preserve"> 20</w:t>
      </w:r>
      <w:r w:rsidR="00203602" w:rsidRPr="002F1F35">
        <w:rPr>
          <w:rFonts w:ascii="Arial" w:hAnsi="Arial" w:cs="Arial"/>
          <w:iCs/>
        </w:rPr>
        <w:t>22</w:t>
      </w:r>
      <w:r w:rsidRPr="002F1F35">
        <w:rPr>
          <w:rFonts w:ascii="Arial" w:hAnsi="Arial" w:cs="Arial"/>
          <w:iCs/>
        </w:rPr>
        <w:t xml:space="preserve"> roku. </w:t>
      </w:r>
    </w:p>
    <w:p w14:paraId="408A9705" w14:textId="376E5D96" w:rsidR="00A64FF6" w:rsidRPr="002F1F35" w:rsidRDefault="00A64FF6" w:rsidP="00A64FF6">
      <w:pPr>
        <w:spacing w:after="0" w:line="240" w:lineRule="auto"/>
        <w:ind w:firstLine="426"/>
        <w:jc w:val="both"/>
        <w:rPr>
          <w:rFonts w:ascii="Arial" w:hAnsi="Arial" w:cs="Arial"/>
          <w:iCs/>
        </w:rPr>
      </w:pPr>
      <w:r w:rsidRPr="002F1F35">
        <w:rPr>
          <w:rFonts w:ascii="Arial" w:hAnsi="Arial" w:cs="Arial"/>
          <w:iCs/>
        </w:rPr>
        <w:t>7. W wyniku przeprowadzonych konsultacji</w:t>
      </w:r>
      <w:r w:rsidR="009E6D15" w:rsidRPr="002F1F35">
        <w:rPr>
          <w:rFonts w:ascii="Arial" w:hAnsi="Arial" w:cs="Arial"/>
          <w:iCs/>
        </w:rPr>
        <w:t>:</w:t>
      </w:r>
    </w:p>
    <w:p w14:paraId="200920B5" w14:textId="36892940" w:rsidR="009E6D15" w:rsidRPr="002F1F35" w:rsidRDefault="002F1F35" w:rsidP="002F1F35">
      <w:pPr>
        <w:spacing w:after="0" w:line="240" w:lineRule="auto"/>
        <w:rPr>
          <w:rFonts w:ascii="Arial" w:hAnsi="Arial" w:cs="Arial"/>
          <w:iCs/>
        </w:rPr>
      </w:pPr>
      <w:r>
        <w:rPr>
          <w:rFonts w:ascii="Arial" w:hAnsi="Arial" w:cs="Arial"/>
          <w:iCs/>
        </w:rPr>
        <w:t>………………………………………………………………………………………………………………………………………………………………………………………………………………………………………………………………………………………………………………………………………</w:t>
      </w:r>
      <w:r w:rsidR="009E6D15" w:rsidRPr="002F1F35">
        <w:rPr>
          <w:rFonts w:ascii="Arial" w:hAnsi="Arial" w:cs="Arial"/>
          <w:iCs/>
        </w:rPr>
        <w:t>…………………………………………………………………………………………………………………………………………………………………………………………………………………………………………………………………………………………………………………………………</w:t>
      </w:r>
      <w:r>
        <w:rPr>
          <w:rFonts w:ascii="Arial" w:hAnsi="Arial" w:cs="Arial"/>
          <w:iCs/>
        </w:rPr>
        <w:t>………………………………………………………………………………………………………………………………………………………………………………………………………………………………………………………………………………………………………………………………………………………………………………………………………………………………………………………………………………………………………………………………………………………………………</w:t>
      </w:r>
    </w:p>
    <w:p w14:paraId="684480CA" w14:textId="77777777" w:rsidR="002F1F35" w:rsidRDefault="002F1F35" w:rsidP="00D66A07">
      <w:pPr>
        <w:pStyle w:val="K1"/>
        <w:pageBreakBefore w:val="0"/>
        <w:spacing w:after="0" w:line="240" w:lineRule="auto"/>
        <w:rPr>
          <w:color w:val="auto"/>
          <w:sz w:val="24"/>
          <w:szCs w:val="24"/>
        </w:rPr>
      </w:pPr>
    </w:p>
    <w:p w14:paraId="55E082FC" w14:textId="77777777" w:rsidR="002F1F35" w:rsidRDefault="002F1F35" w:rsidP="00D66A07">
      <w:pPr>
        <w:pStyle w:val="K1"/>
        <w:pageBreakBefore w:val="0"/>
        <w:spacing w:after="0" w:line="240" w:lineRule="auto"/>
        <w:rPr>
          <w:color w:val="auto"/>
          <w:sz w:val="24"/>
          <w:szCs w:val="24"/>
        </w:rPr>
      </w:pPr>
    </w:p>
    <w:p w14:paraId="2A072E68" w14:textId="77777777" w:rsidR="002F1F35" w:rsidRDefault="002F1F35" w:rsidP="00D66A07">
      <w:pPr>
        <w:pStyle w:val="K1"/>
        <w:pageBreakBefore w:val="0"/>
        <w:spacing w:after="0" w:line="240" w:lineRule="auto"/>
        <w:rPr>
          <w:color w:val="auto"/>
          <w:sz w:val="24"/>
          <w:szCs w:val="24"/>
        </w:rPr>
      </w:pPr>
    </w:p>
    <w:p w14:paraId="3F88479A" w14:textId="210DD092" w:rsidR="005327CE" w:rsidRPr="00E46C6A" w:rsidRDefault="005327CE" w:rsidP="00D66A07">
      <w:pPr>
        <w:pStyle w:val="K1"/>
        <w:pageBreakBefore w:val="0"/>
        <w:spacing w:after="0" w:line="240" w:lineRule="auto"/>
        <w:rPr>
          <w:color w:val="auto"/>
          <w:sz w:val="24"/>
          <w:szCs w:val="24"/>
        </w:rPr>
      </w:pPr>
      <w:r w:rsidRPr="00E46C6A">
        <w:rPr>
          <w:color w:val="auto"/>
          <w:sz w:val="24"/>
          <w:szCs w:val="24"/>
        </w:rPr>
        <w:t>Rozdział X</w:t>
      </w:r>
      <w:r w:rsidR="0029394C" w:rsidRPr="00E46C6A">
        <w:rPr>
          <w:color w:val="auto"/>
          <w:sz w:val="24"/>
          <w:szCs w:val="24"/>
        </w:rPr>
        <w:t>III</w:t>
      </w:r>
    </w:p>
    <w:p w14:paraId="6A2FA4DA" w14:textId="6C85DBD5" w:rsidR="005327CE" w:rsidRPr="00E46C6A" w:rsidRDefault="005327CE" w:rsidP="00D66A07">
      <w:pPr>
        <w:pStyle w:val="K2"/>
        <w:spacing w:after="0" w:line="240" w:lineRule="auto"/>
        <w:rPr>
          <w:color w:val="auto"/>
        </w:rPr>
      </w:pPr>
      <w:bookmarkStart w:id="45" w:name="_Toc23935722"/>
      <w:r w:rsidRPr="00E46C6A">
        <w:rPr>
          <w:color w:val="auto"/>
        </w:rPr>
        <w:t xml:space="preserve">Tryb powoływania i zasady działania </w:t>
      </w:r>
      <w:r w:rsidR="00240D0A" w:rsidRPr="00E46C6A">
        <w:rPr>
          <w:color w:val="auto"/>
        </w:rPr>
        <w:t>K</w:t>
      </w:r>
      <w:r w:rsidRPr="00E46C6A">
        <w:rPr>
          <w:color w:val="auto"/>
        </w:rPr>
        <w:t>omisji do opiniowania ofert w otwartych konkursach ofert</w:t>
      </w:r>
      <w:bookmarkEnd w:id="45"/>
    </w:p>
    <w:p w14:paraId="40D42B18" w14:textId="77777777" w:rsidR="00026597" w:rsidRPr="00E46C6A" w:rsidRDefault="00026597" w:rsidP="00D66A07">
      <w:pPr>
        <w:spacing w:after="0" w:line="240" w:lineRule="auto"/>
        <w:jc w:val="center"/>
        <w:rPr>
          <w:rFonts w:ascii="Arial" w:hAnsi="Arial" w:cs="Arial"/>
          <w:b/>
          <w:sz w:val="24"/>
        </w:rPr>
      </w:pPr>
    </w:p>
    <w:p w14:paraId="268600C7" w14:textId="2AAB3F97" w:rsidR="00026597" w:rsidRPr="00E46C6A" w:rsidRDefault="0094754B" w:rsidP="00D66A07">
      <w:pPr>
        <w:spacing w:after="0" w:line="240" w:lineRule="auto"/>
        <w:ind w:firstLine="426"/>
        <w:jc w:val="both"/>
        <w:rPr>
          <w:rFonts w:ascii="Arial" w:hAnsi="Arial" w:cs="Arial"/>
        </w:rPr>
      </w:pPr>
      <w:r w:rsidRPr="00E46C6A">
        <w:rPr>
          <w:rFonts w:ascii="Arial" w:hAnsi="Arial" w:cs="Arial"/>
        </w:rPr>
        <w:t xml:space="preserve">§ </w:t>
      </w:r>
      <w:r w:rsidR="00E841AA" w:rsidRPr="00E46C6A">
        <w:rPr>
          <w:rFonts w:ascii="Arial" w:hAnsi="Arial" w:cs="Arial"/>
        </w:rPr>
        <w:t>30</w:t>
      </w:r>
      <w:r w:rsidRPr="00E46C6A">
        <w:rPr>
          <w:rFonts w:ascii="Arial" w:hAnsi="Arial" w:cs="Arial"/>
        </w:rPr>
        <w:t xml:space="preserve">. 1. </w:t>
      </w:r>
      <w:r w:rsidR="007556C1" w:rsidRPr="00E46C6A">
        <w:rPr>
          <w:rFonts w:ascii="Arial" w:hAnsi="Arial" w:cs="Arial"/>
        </w:rPr>
        <w:t>Komisj</w:t>
      </w:r>
      <w:r w:rsidR="00D5130D" w:rsidRPr="00E46C6A">
        <w:rPr>
          <w:rFonts w:ascii="Arial" w:hAnsi="Arial" w:cs="Arial"/>
        </w:rPr>
        <w:t>a</w:t>
      </w:r>
      <w:r w:rsidR="007556C1" w:rsidRPr="00E46C6A">
        <w:rPr>
          <w:rFonts w:ascii="Arial" w:hAnsi="Arial" w:cs="Arial"/>
        </w:rPr>
        <w:t xml:space="preserve"> powoływan</w:t>
      </w:r>
      <w:r w:rsidR="00D5130D" w:rsidRPr="00E46C6A">
        <w:rPr>
          <w:rFonts w:ascii="Arial" w:hAnsi="Arial" w:cs="Arial"/>
        </w:rPr>
        <w:t xml:space="preserve">a jest </w:t>
      </w:r>
      <w:r w:rsidR="007556C1" w:rsidRPr="00E46C6A">
        <w:rPr>
          <w:rFonts w:ascii="Arial" w:hAnsi="Arial" w:cs="Arial"/>
        </w:rPr>
        <w:t xml:space="preserve">w celu oceny i opiniowania </w:t>
      </w:r>
      <w:r w:rsidR="00105F24" w:rsidRPr="00E46C6A">
        <w:rPr>
          <w:rFonts w:ascii="Arial" w:hAnsi="Arial" w:cs="Arial"/>
        </w:rPr>
        <w:t xml:space="preserve">złożonych </w:t>
      </w:r>
      <w:r w:rsidR="007556C1" w:rsidRPr="00E46C6A">
        <w:rPr>
          <w:rFonts w:ascii="Arial" w:hAnsi="Arial" w:cs="Arial"/>
        </w:rPr>
        <w:t>ofert podmiotów uprawnionych ubiegających się o dotację z budżetu Wojewody</w:t>
      </w:r>
      <w:r w:rsidR="00240D0A" w:rsidRPr="00E46C6A">
        <w:rPr>
          <w:rFonts w:ascii="Arial" w:hAnsi="Arial" w:cs="Arial"/>
        </w:rPr>
        <w:t xml:space="preserve"> </w:t>
      </w:r>
      <w:r w:rsidR="00687179" w:rsidRPr="00E46C6A">
        <w:rPr>
          <w:rFonts w:ascii="Arial" w:hAnsi="Arial" w:cs="Arial"/>
        </w:rPr>
        <w:t>i administracji zespolonej</w:t>
      </w:r>
      <w:r w:rsidR="007556C1" w:rsidRPr="00E46C6A">
        <w:rPr>
          <w:rFonts w:ascii="Arial" w:hAnsi="Arial" w:cs="Arial"/>
        </w:rPr>
        <w:t xml:space="preserve"> na</w:t>
      </w:r>
      <w:r w:rsidR="0006104E" w:rsidRPr="00E46C6A">
        <w:rPr>
          <w:rFonts w:ascii="Arial" w:hAnsi="Arial" w:cs="Arial"/>
        </w:rPr>
        <w:t xml:space="preserve"> </w:t>
      </w:r>
      <w:r w:rsidR="007556C1" w:rsidRPr="00E46C6A">
        <w:rPr>
          <w:rFonts w:ascii="Arial" w:hAnsi="Arial" w:cs="Arial"/>
        </w:rPr>
        <w:t>realizację zadań publicznych z zakresu</w:t>
      </w:r>
      <w:r w:rsidR="00105F24" w:rsidRPr="00E46C6A">
        <w:rPr>
          <w:rFonts w:ascii="Arial" w:hAnsi="Arial" w:cs="Arial"/>
        </w:rPr>
        <w:t>,</w:t>
      </w:r>
      <w:r w:rsidR="007556C1" w:rsidRPr="00E46C6A">
        <w:rPr>
          <w:rFonts w:ascii="Arial" w:hAnsi="Arial" w:cs="Arial"/>
        </w:rPr>
        <w:t xml:space="preserve"> </w:t>
      </w:r>
      <w:bookmarkStart w:id="46" w:name="_Hlk118720488"/>
      <w:r w:rsidR="00105F24" w:rsidRPr="00E46C6A">
        <w:rPr>
          <w:rFonts w:ascii="Arial" w:eastAsia="Times New Roman" w:hAnsi="Arial" w:cs="Arial"/>
          <w:lang w:eastAsia="pl-PL"/>
        </w:rPr>
        <w:t>o którym mowa w §</w:t>
      </w:r>
      <w:r w:rsidR="00545FA7" w:rsidRPr="00E46C6A">
        <w:rPr>
          <w:rFonts w:ascii="Arial" w:eastAsia="Times New Roman" w:hAnsi="Arial" w:cs="Arial"/>
          <w:lang w:eastAsia="pl-PL"/>
        </w:rPr>
        <w:t xml:space="preserve"> </w:t>
      </w:r>
      <w:r w:rsidR="00663DEF" w:rsidRPr="00E46C6A">
        <w:rPr>
          <w:rFonts w:ascii="Arial" w:eastAsia="Times New Roman" w:hAnsi="Arial" w:cs="Arial"/>
          <w:lang w:eastAsia="pl-PL"/>
        </w:rPr>
        <w:t>24</w:t>
      </w:r>
      <w:bookmarkEnd w:id="46"/>
      <w:r w:rsidR="007556C1" w:rsidRPr="00E46C6A">
        <w:rPr>
          <w:rFonts w:ascii="Arial" w:hAnsi="Arial" w:cs="Arial"/>
        </w:rPr>
        <w:t>.</w:t>
      </w:r>
    </w:p>
    <w:p w14:paraId="7DD88996" w14:textId="77777777" w:rsidR="00026597" w:rsidRPr="00E46C6A" w:rsidRDefault="00026597" w:rsidP="00D66A07">
      <w:pPr>
        <w:spacing w:after="0" w:line="240" w:lineRule="auto"/>
        <w:ind w:firstLine="426"/>
        <w:jc w:val="both"/>
        <w:rPr>
          <w:rFonts w:ascii="Arial" w:hAnsi="Arial" w:cs="Arial"/>
        </w:rPr>
      </w:pPr>
      <w:r w:rsidRPr="00E46C6A">
        <w:rPr>
          <w:rFonts w:ascii="Arial" w:hAnsi="Arial" w:cs="Arial"/>
        </w:rPr>
        <w:t xml:space="preserve">2. </w:t>
      </w:r>
      <w:r w:rsidR="002E5348" w:rsidRPr="00E46C6A">
        <w:rPr>
          <w:rFonts w:ascii="Arial" w:hAnsi="Arial" w:cs="Arial"/>
        </w:rPr>
        <w:t>Komisj</w:t>
      </w:r>
      <w:r w:rsidR="00D5130D" w:rsidRPr="00E46C6A">
        <w:rPr>
          <w:rFonts w:ascii="Arial" w:hAnsi="Arial" w:cs="Arial"/>
        </w:rPr>
        <w:t>a</w:t>
      </w:r>
      <w:r w:rsidR="002E5348" w:rsidRPr="00E46C6A">
        <w:rPr>
          <w:rFonts w:ascii="Arial" w:hAnsi="Arial" w:cs="Arial"/>
        </w:rPr>
        <w:t xml:space="preserve"> powoływan</w:t>
      </w:r>
      <w:r w:rsidR="00D5130D" w:rsidRPr="00E46C6A">
        <w:rPr>
          <w:rFonts w:ascii="Arial" w:hAnsi="Arial" w:cs="Arial"/>
        </w:rPr>
        <w:t xml:space="preserve">a jest </w:t>
      </w:r>
      <w:r w:rsidR="00DB49C5" w:rsidRPr="00E46C6A">
        <w:rPr>
          <w:rFonts w:ascii="Arial" w:hAnsi="Arial" w:cs="Arial"/>
        </w:rPr>
        <w:t xml:space="preserve">odrębnym </w:t>
      </w:r>
      <w:r w:rsidR="00D5130D" w:rsidRPr="00E46C6A">
        <w:rPr>
          <w:rFonts w:ascii="Arial" w:hAnsi="Arial" w:cs="Arial"/>
        </w:rPr>
        <w:t>z</w:t>
      </w:r>
      <w:r w:rsidR="002E5348" w:rsidRPr="00E46C6A">
        <w:rPr>
          <w:rFonts w:ascii="Arial" w:hAnsi="Arial" w:cs="Arial"/>
        </w:rPr>
        <w:t>arządzeniem Wojewody</w:t>
      </w:r>
      <w:r w:rsidR="00687179" w:rsidRPr="00E46C6A">
        <w:rPr>
          <w:rFonts w:ascii="Arial" w:hAnsi="Arial" w:cs="Arial"/>
        </w:rPr>
        <w:t xml:space="preserve"> lub kierownika administracji zespolonej</w:t>
      </w:r>
      <w:r w:rsidR="00DB49C5" w:rsidRPr="00E46C6A">
        <w:rPr>
          <w:rFonts w:ascii="Arial" w:hAnsi="Arial" w:cs="Arial"/>
        </w:rPr>
        <w:t>, które szczegółowo określa tryb powoływania i zasady działania komisji konkursowej do opiniowania ofert w</w:t>
      </w:r>
      <w:r w:rsidR="008607DE" w:rsidRPr="00E46C6A">
        <w:rPr>
          <w:rFonts w:ascii="Arial" w:hAnsi="Arial" w:cs="Arial"/>
        </w:rPr>
        <w:t> </w:t>
      </w:r>
      <w:r w:rsidR="00DB49C5" w:rsidRPr="00E46C6A">
        <w:rPr>
          <w:rFonts w:ascii="Arial" w:hAnsi="Arial" w:cs="Arial"/>
        </w:rPr>
        <w:t>konkursach ofert</w:t>
      </w:r>
      <w:r w:rsidR="002E5348" w:rsidRPr="00E46C6A">
        <w:rPr>
          <w:rFonts w:ascii="Arial" w:hAnsi="Arial" w:cs="Arial"/>
        </w:rPr>
        <w:t>.</w:t>
      </w:r>
    </w:p>
    <w:p w14:paraId="772341A4" w14:textId="77777777" w:rsidR="00D5130D" w:rsidRPr="00E46C6A" w:rsidRDefault="00026597" w:rsidP="00D66A07">
      <w:pPr>
        <w:spacing w:after="0" w:line="240" w:lineRule="auto"/>
        <w:ind w:firstLine="426"/>
        <w:jc w:val="both"/>
        <w:rPr>
          <w:rFonts w:ascii="Arial" w:hAnsi="Arial" w:cs="Arial"/>
        </w:rPr>
      </w:pPr>
      <w:r w:rsidRPr="00E46C6A">
        <w:rPr>
          <w:rFonts w:ascii="Arial" w:hAnsi="Arial" w:cs="Arial"/>
        </w:rPr>
        <w:t xml:space="preserve">3. </w:t>
      </w:r>
      <w:r w:rsidR="002E5348" w:rsidRPr="00E46C6A">
        <w:rPr>
          <w:rFonts w:ascii="Arial" w:hAnsi="Arial" w:cs="Arial"/>
        </w:rPr>
        <w:t xml:space="preserve">W skład </w:t>
      </w:r>
      <w:r w:rsidR="00D5130D" w:rsidRPr="00E46C6A">
        <w:rPr>
          <w:rFonts w:ascii="Arial" w:hAnsi="Arial" w:cs="Arial"/>
        </w:rPr>
        <w:t>k</w:t>
      </w:r>
      <w:r w:rsidR="002E5348" w:rsidRPr="00E46C6A">
        <w:rPr>
          <w:rFonts w:ascii="Arial" w:hAnsi="Arial" w:cs="Arial"/>
        </w:rPr>
        <w:t xml:space="preserve">omisji </w:t>
      </w:r>
      <w:r w:rsidR="00017BD8" w:rsidRPr="00E46C6A">
        <w:rPr>
          <w:rFonts w:ascii="Arial" w:hAnsi="Arial" w:cs="Arial"/>
        </w:rPr>
        <w:t>wchodzą</w:t>
      </w:r>
      <w:r w:rsidR="00D5130D" w:rsidRPr="00E46C6A">
        <w:rPr>
          <w:rFonts w:ascii="Arial" w:hAnsi="Arial" w:cs="Arial"/>
        </w:rPr>
        <w:t>:</w:t>
      </w:r>
    </w:p>
    <w:p w14:paraId="1E9A1E0D" w14:textId="7B5BC5F1" w:rsidR="00DA3489" w:rsidRPr="00E46C6A" w:rsidRDefault="00DA3489">
      <w:pPr>
        <w:pStyle w:val="Akapitzlist"/>
        <w:numPr>
          <w:ilvl w:val="0"/>
          <w:numId w:val="19"/>
        </w:numPr>
        <w:spacing w:after="0" w:line="240" w:lineRule="auto"/>
        <w:ind w:left="426" w:hanging="426"/>
        <w:jc w:val="both"/>
        <w:rPr>
          <w:rFonts w:ascii="Arial" w:hAnsi="Arial" w:cs="Arial"/>
          <w:bCs/>
        </w:rPr>
      </w:pPr>
      <w:r w:rsidRPr="00E46C6A">
        <w:rPr>
          <w:rFonts w:ascii="Arial" w:hAnsi="Arial" w:cs="Arial"/>
          <w:bCs/>
        </w:rPr>
        <w:t>przedstawiciele Wojewody</w:t>
      </w:r>
      <w:r w:rsidR="00DF34ED" w:rsidRPr="00E46C6A">
        <w:rPr>
          <w:rFonts w:ascii="Arial" w:hAnsi="Arial" w:cs="Arial"/>
          <w:bCs/>
        </w:rPr>
        <w:t xml:space="preserve"> </w:t>
      </w:r>
      <w:r w:rsidR="005C39DF" w:rsidRPr="00E46C6A">
        <w:rPr>
          <w:rFonts w:ascii="Arial" w:hAnsi="Arial" w:cs="Arial"/>
          <w:bCs/>
        </w:rPr>
        <w:t xml:space="preserve">lub </w:t>
      </w:r>
      <w:r w:rsidR="00DF34ED" w:rsidRPr="00E46C6A">
        <w:rPr>
          <w:rFonts w:ascii="Arial" w:hAnsi="Arial" w:cs="Arial"/>
          <w:bCs/>
        </w:rPr>
        <w:t>administracji zespolonej</w:t>
      </w:r>
      <w:r w:rsidRPr="00E46C6A">
        <w:rPr>
          <w:rFonts w:ascii="Arial" w:hAnsi="Arial" w:cs="Arial"/>
          <w:bCs/>
        </w:rPr>
        <w:t>, w tym Dyrektor lub Zastępca Dyrektora komórk</w:t>
      </w:r>
      <w:r w:rsidR="005C39DF" w:rsidRPr="00E46C6A">
        <w:rPr>
          <w:rFonts w:ascii="Arial" w:hAnsi="Arial" w:cs="Arial"/>
          <w:bCs/>
        </w:rPr>
        <w:t>i</w:t>
      </w:r>
      <w:r w:rsidRPr="00E46C6A">
        <w:rPr>
          <w:rFonts w:ascii="Arial" w:hAnsi="Arial" w:cs="Arial"/>
          <w:bCs/>
        </w:rPr>
        <w:t xml:space="preserve"> organizacyjn</w:t>
      </w:r>
      <w:r w:rsidR="005C39DF" w:rsidRPr="00E46C6A">
        <w:rPr>
          <w:rFonts w:ascii="Arial" w:hAnsi="Arial" w:cs="Arial"/>
          <w:bCs/>
        </w:rPr>
        <w:t xml:space="preserve">ej </w:t>
      </w:r>
      <w:r w:rsidRPr="00E46C6A">
        <w:rPr>
          <w:rFonts w:ascii="Arial" w:hAnsi="Arial" w:cs="Arial"/>
          <w:bCs/>
        </w:rPr>
        <w:t>Urzędu</w:t>
      </w:r>
      <w:r w:rsidR="0076197D" w:rsidRPr="00E46C6A">
        <w:rPr>
          <w:rFonts w:ascii="Arial" w:hAnsi="Arial" w:cs="Arial"/>
          <w:bCs/>
        </w:rPr>
        <w:t xml:space="preserve"> lub jednostk</w:t>
      </w:r>
      <w:r w:rsidR="005C39DF" w:rsidRPr="00E46C6A">
        <w:rPr>
          <w:rFonts w:ascii="Arial" w:hAnsi="Arial" w:cs="Arial"/>
          <w:bCs/>
        </w:rPr>
        <w:t>i</w:t>
      </w:r>
      <w:r w:rsidR="0076197D" w:rsidRPr="00E46C6A">
        <w:rPr>
          <w:rFonts w:ascii="Arial" w:hAnsi="Arial" w:cs="Arial"/>
          <w:bCs/>
        </w:rPr>
        <w:t xml:space="preserve"> administracji zespolonej</w:t>
      </w:r>
      <w:r w:rsidR="005C39DF" w:rsidRPr="00E46C6A">
        <w:rPr>
          <w:rFonts w:ascii="Arial" w:hAnsi="Arial" w:cs="Arial"/>
        </w:rPr>
        <w:t xml:space="preserve"> prowadzącej konkurs ofert </w:t>
      </w:r>
      <w:r w:rsidR="005C39DF" w:rsidRPr="00E46C6A">
        <w:rPr>
          <w:rFonts w:ascii="Arial" w:hAnsi="Arial" w:cs="Arial"/>
          <w:bCs/>
        </w:rPr>
        <w:t>oraz pracownicy</w:t>
      </w:r>
      <w:r w:rsidRPr="00E46C6A">
        <w:rPr>
          <w:rFonts w:ascii="Arial" w:hAnsi="Arial" w:cs="Arial"/>
          <w:bCs/>
        </w:rPr>
        <w:t xml:space="preserve"> odpowiedzialni za współpracę z podmiotami uprawnionymi w zakresie </w:t>
      </w:r>
      <w:r w:rsidR="0076197D" w:rsidRPr="00E46C6A">
        <w:rPr>
          <w:rFonts w:ascii="Arial" w:hAnsi="Arial" w:cs="Arial"/>
          <w:bCs/>
        </w:rPr>
        <w:t>zadań publicznych, których konkurs dotyczy</w:t>
      </w:r>
      <w:r w:rsidRPr="00E46C6A">
        <w:rPr>
          <w:rFonts w:ascii="Arial" w:hAnsi="Arial" w:cs="Arial"/>
          <w:bCs/>
        </w:rPr>
        <w:t>;</w:t>
      </w:r>
    </w:p>
    <w:p w14:paraId="197F9ABD" w14:textId="77777777" w:rsidR="001A7AB6" w:rsidRPr="00E46C6A" w:rsidRDefault="007556C1">
      <w:pPr>
        <w:pStyle w:val="Akapitzlist"/>
        <w:numPr>
          <w:ilvl w:val="0"/>
          <w:numId w:val="19"/>
        </w:numPr>
        <w:spacing w:after="0" w:line="240" w:lineRule="auto"/>
        <w:ind w:left="426" w:hanging="426"/>
        <w:jc w:val="both"/>
        <w:rPr>
          <w:rFonts w:ascii="Arial" w:hAnsi="Arial" w:cs="Arial"/>
          <w:bCs/>
        </w:rPr>
      </w:pPr>
      <w:r w:rsidRPr="00E46C6A">
        <w:rPr>
          <w:rFonts w:ascii="Arial" w:hAnsi="Arial" w:cs="Arial"/>
        </w:rPr>
        <w:t xml:space="preserve">osoby wskazane przez </w:t>
      </w:r>
      <w:r w:rsidR="00017BD8" w:rsidRPr="00E46C6A">
        <w:rPr>
          <w:rFonts w:ascii="Arial" w:hAnsi="Arial" w:cs="Arial"/>
        </w:rPr>
        <w:t xml:space="preserve">podmioty </w:t>
      </w:r>
      <w:r w:rsidR="00D5130D" w:rsidRPr="00E46C6A">
        <w:rPr>
          <w:rFonts w:ascii="Arial" w:hAnsi="Arial" w:cs="Arial"/>
        </w:rPr>
        <w:t>uprawnione</w:t>
      </w:r>
      <w:r w:rsidRPr="00E46C6A">
        <w:rPr>
          <w:rFonts w:ascii="Arial" w:hAnsi="Arial" w:cs="Arial"/>
        </w:rPr>
        <w:t xml:space="preserve">, z wyłączeniem osób wskazanych przez </w:t>
      </w:r>
      <w:r w:rsidR="00D5130D" w:rsidRPr="00E46C6A">
        <w:rPr>
          <w:rFonts w:ascii="Arial" w:hAnsi="Arial" w:cs="Arial"/>
        </w:rPr>
        <w:t>podmioty uprawnione</w:t>
      </w:r>
      <w:r w:rsidR="00017BD8" w:rsidRPr="00E46C6A">
        <w:rPr>
          <w:rFonts w:ascii="Arial" w:hAnsi="Arial" w:cs="Arial"/>
        </w:rPr>
        <w:t xml:space="preserve"> </w:t>
      </w:r>
      <w:r w:rsidRPr="00E46C6A">
        <w:rPr>
          <w:rFonts w:ascii="Arial" w:hAnsi="Arial" w:cs="Arial"/>
        </w:rPr>
        <w:t>biorące udział w</w:t>
      </w:r>
      <w:r w:rsidR="00026597" w:rsidRPr="00E46C6A">
        <w:rPr>
          <w:rFonts w:ascii="Arial" w:hAnsi="Arial" w:cs="Arial"/>
        </w:rPr>
        <w:t> </w:t>
      </w:r>
      <w:r w:rsidRPr="00E46C6A">
        <w:rPr>
          <w:rFonts w:ascii="Arial" w:hAnsi="Arial" w:cs="Arial"/>
        </w:rPr>
        <w:t>konkursie</w:t>
      </w:r>
      <w:r w:rsidR="00017BD8" w:rsidRPr="00E46C6A">
        <w:rPr>
          <w:rFonts w:ascii="Arial" w:hAnsi="Arial" w:cs="Arial"/>
        </w:rPr>
        <w:t xml:space="preserve"> ofert</w:t>
      </w:r>
      <w:r w:rsidRPr="00E46C6A">
        <w:rPr>
          <w:rFonts w:ascii="Arial" w:hAnsi="Arial" w:cs="Arial"/>
        </w:rPr>
        <w:t xml:space="preserve">, z </w:t>
      </w:r>
      <w:r w:rsidR="001A7AB6" w:rsidRPr="00E46C6A">
        <w:rPr>
          <w:rFonts w:ascii="Arial" w:hAnsi="Arial" w:cs="Arial"/>
        </w:rPr>
        <w:t>tym że Komisja konkursowa może działać bez udziału osób wskazanych przez podmioty uprawnione jeżeli:</w:t>
      </w:r>
    </w:p>
    <w:p w14:paraId="4F5FF91C" w14:textId="77777777" w:rsidR="001A7AB6" w:rsidRPr="00E46C6A" w:rsidRDefault="001A7AB6">
      <w:pPr>
        <w:pStyle w:val="Akapitzlist"/>
        <w:numPr>
          <w:ilvl w:val="0"/>
          <w:numId w:val="20"/>
        </w:numPr>
        <w:spacing w:after="0" w:line="240" w:lineRule="auto"/>
        <w:ind w:left="851" w:hanging="425"/>
        <w:jc w:val="both"/>
        <w:rPr>
          <w:rFonts w:ascii="Arial" w:hAnsi="Arial" w:cs="Arial"/>
          <w:bCs/>
        </w:rPr>
      </w:pPr>
      <w:r w:rsidRPr="00E46C6A">
        <w:rPr>
          <w:rFonts w:ascii="Arial" w:hAnsi="Arial" w:cs="Arial"/>
          <w:bCs/>
        </w:rPr>
        <w:t>żadna organizacja nie wskaże osób do składu Komisji lub,</w:t>
      </w:r>
    </w:p>
    <w:p w14:paraId="2FE486B5" w14:textId="77777777" w:rsidR="001A7AB6" w:rsidRPr="00E46C6A" w:rsidRDefault="001A7AB6">
      <w:pPr>
        <w:pStyle w:val="Akapitzlist"/>
        <w:numPr>
          <w:ilvl w:val="0"/>
          <w:numId w:val="20"/>
        </w:numPr>
        <w:spacing w:after="0" w:line="240" w:lineRule="auto"/>
        <w:ind w:left="851" w:hanging="425"/>
        <w:jc w:val="both"/>
        <w:rPr>
          <w:rFonts w:ascii="Arial" w:hAnsi="Arial" w:cs="Arial"/>
          <w:bCs/>
        </w:rPr>
      </w:pPr>
      <w:r w:rsidRPr="00E46C6A">
        <w:rPr>
          <w:rFonts w:ascii="Arial" w:hAnsi="Arial" w:cs="Arial"/>
          <w:bCs/>
        </w:rPr>
        <w:t>wskazane osoby nie wezmą udziału w pracach Komisji lub,</w:t>
      </w:r>
    </w:p>
    <w:p w14:paraId="6D1097EE" w14:textId="77777777" w:rsidR="001A7AB6" w:rsidRPr="00E46C6A" w:rsidRDefault="001A7AB6">
      <w:pPr>
        <w:pStyle w:val="Akapitzlist"/>
        <w:numPr>
          <w:ilvl w:val="0"/>
          <w:numId w:val="20"/>
        </w:numPr>
        <w:spacing w:after="0" w:line="240" w:lineRule="auto"/>
        <w:ind w:left="851" w:hanging="425"/>
        <w:jc w:val="both"/>
        <w:rPr>
          <w:rFonts w:ascii="Arial" w:hAnsi="Arial" w:cs="Arial"/>
          <w:bCs/>
        </w:rPr>
      </w:pPr>
      <w:r w:rsidRPr="00E46C6A">
        <w:rPr>
          <w:rFonts w:ascii="Arial" w:hAnsi="Arial" w:cs="Arial"/>
          <w:bCs/>
        </w:rPr>
        <w:t>wszystkie powołane w skład Komisji osoby podlegają wyłączeniu na podstawie</w:t>
      </w:r>
      <w:r w:rsidR="00C727A7" w:rsidRPr="00E46C6A">
        <w:rPr>
          <w:rFonts w:ascii="Arial" w:hAnsi="Arial" w:cs="Arial"/>
          <w:bCs/>
        </w:rPr>
        <w:br/>
      </w:r>
      <w:r w:rsidRPr="00E46C6A">
        <w:rPr>
          <w:rFonts w:ascii="Arial" w:hAnsi="Arial" w:cs="Arial"/>
          <w:bCs/>
        </w:rPr>
        <w:t>art.15 ust. 2d lub art. 15 ust. 2f ustawy.</w:t>
      </w:r>
    </w:p>
    <w:p w14:paraId="30A17EEC" w14:textId="77777777" w:rsidR="00EE5B64" w:rsidRPr="00E46C6A" w:rsidRDefault="00115503" w:rsidP="00D66A07">
      <w:pPr>
        <w:spacing w:after="0" w:line="240" w:lineRule="auto"/>
        <w:ind w:firstLine="426"/>
        <w:jc w:val="both"/>
        <w:rPr>
          <w:rFonts w:ascii="Arial" w:hAnsi="Arial" w:cs="Arial"/>
          <w:bCs/>
        </w:rPr>
      </w:pPr>
      <w:r w:rsidRPr="00E46C6A">
        <w:rPr>
          <w:rFonts w:ascii="Arial" w:hAnsi="Arial" w:cs="Arial"/>
          <w:bCs/>
        </w:rPr>
        <w:t>4</w:t>
      </w:r>
      <w:r w:rsidR="00337897" w:rsidRPr="00E46C6A">
        <w:rPr>
          <w:rFonts w:ascii="Arial" w:hAnsi="Arial" w:cs="Arial"/>
          <w:bCs/>
        </w:rPr>
        <w:t>. O</w:t>
      </w:r>
      <w:r w:rsidR="00EE5B64" w:rsidRPr="00E46C6A">
        <w:rPr>
          <w:rFonts w:ascii="Arial" w:hAnsi="Arial" w:cs="Arial"/>
          <w:bCs/>
        </w:rPr>
        <w:t xml:space="preserve">soby wskazane </w:t>
      </w:r>
      <w:r w:rsidR="00337897" w:rsidRPr="00E46C6A">
        <w:rPr>
          <w:rFonts w:ascii="Arial" w:hAnsi="Arial" w:cs="Arial"/>
          <w:bCs/>
        </w:rPr>
        <w:t xml:space="preserve">do składu Komisji </w:t>
      </w:r>
      <w:r w:rsidR="00EE5B64" w:rsidRPr="00E46C6A">
        <w:rPr>
          <w:rFonts w:ascii="Arial" w:hAnsi="Arial" w:cs="Arial"/>
          <w:bCs/>
        </w:rPr>
        <w:t xml:space="preserve">przez </w:t>
      </w:r>
      <w:r w:rsidR="00D5130D" w:rsidRPr="00E46C6A">
        <w:rPr>
          <w:rFonts w:ascii="Arial" w:hAnsi="Arial" w:cs="Arial"/>
          <w:bCs/>
        </w:rPr>
        <w:t>podmioty uprawnione</w:t>
      </w:r>
      <w:r w:rsidR="00337897" w:rsidRPr="00E46C6A">
        <w:rPr>
          <w:rFonts w:ascii="Arial" w:hAnsi="Arial" w:cs="Arial"/>
          <w:bCs/>
        </w:rPr>
        <w:t xml:space="preserve"> winny legitymować się pisemną rekomendacją minimum </w:t>
      </w:r>
      <w:r w:rsidR="00E65AA4" w:rsidRPr="00E46C6A">
        <w:rPr>
          <w:rFonts w:ascii="Arial" w:hAnsi="Arial" w:cs="Arial"/>
          <w:bCs/>
        </w:rPr>
        <w:t>trzech</w:t>
      </w:r>
      <w:r w:rsidR="00337897" w:rsidRPr="00E46C6A">
        <w:rPr>
          <w:rFonts w:ascii="Arial" w:hAnsi="Arial" w:cs="Arial"/>
          <w:bCs/>
        </w:rPr>
        <w:t xml:space="preserve"> podmiotów uprawnionych prowadzących działalność statutową </w:t>
      </w:r>
      <w:bookmarkStart w:id="47" w:name="_Hlk111799742"/>
      <w:r w:rsidR="00337897" w:rsidRPr="00E46C6A">
        <w:rPr>
          <w:rFonts w:ascii="Arial" w:hAnsi="Arial" w:cs="Arial"/>
          <w:bCs/>
        </w:rPr>
        <w:t xml:space="preserve">w zakresie </w:t>
      </w:r>
      <w:r w:rsidR="00A5109A" w:rsidRPr="00E46C6A">
        <w:rPr>
          <w:rFonts w:ascii="Arial" w:hAnsi="Arial" w:cs="Arial"/>
          <w:bCs/>
        </w:rPr>
        <w:t>zadań publicznych, których konkurs dotyczy</w:t>
      </w:r>
      <w:bookmarkEnd w:id="47"/>
      <w:r w:rsidR="00A5109A" w:rsidRPr="00E46C6A">
        <w:rPr>
          <w:rFonts w:ascii="Arial" w:hAnsi="Arial" w:cs="Arial"/>
          <w:bCs/>
        </w:rPr>
        <w:t>.</w:t>
      </w:r>
    </w:p>
    <w:p w14:paraId="3E8EE825" w14:textId="004B7382" w:rsidR="00115503" w:rsidRPr="00E46C6A" w:rsidRDefault="00115503" w:rsidP="00D66A07">
      <w:pPr>
        <w:spacing w:after="0" w:line="240" w:lineRule="auto"/>
        <w:ind w:firstLine="426"/>
        <w:jc w:val="both"/>
        <w:rPr>
          <w:rFonts w:ascii="Arial" w:hAnsi="Arial" w:cs="Arial"/>
          <w:bCs/>
        </w:rPr>
      </w:pPr>
      <w:r w:rsidRPr="00E46C6A">
        <w:rPr>
          <w:rFonts w:ascii="Arial" w:hAnsi="Arial" w:cs="Arial"/>
          <w:bCs/>
        </w:rPr>
        <w:t>5</w:t>
      </w:r>
      <w:r w:rsidR="007556C1" w:rsidRPr="00E46C6A">
        <w:rPr>
          <w:rFonts w:ascii="Arial" w:hAnsi="Arial" w:cs="Arial"/>
          <w:bCs/>
        </w:rPr>
        <w:t xml:space="preserve">. </w:t>
      </w:r>
      <w:r w:rsidR="00B70122" w:rsidRPr="00E46C6A">
        <w:rPr>
          <w:rFonts w:ascii="Arial" w:hAnsi="Arial" w:cs="Arial"/>
        </w:rPr>
        <w:t>Do członków K</w:t>
      </w:r>
      <w:r w:rsidR="007556C1" w:rsidRPr="00E46C6A">
        <w:rPr>
          <w:rFonts w:ascii="Arial" w:hAnsi="Arial" w:cs="Arial"/>
        </w:rPr>
        <w:t>omisji biorących udział w ocenie i opiniowaniu ofert stosuje się przepisy ustawy z dnia 14 czerwca 1960 r. – Kodeks postępowania administracyjnego (Dz.U. z 20</w:t>
      </w:r>
      <w:r w:rsidR="005A32D6" w:rsidRPr="00E46C6A">
        <w:rPr>
          <w:rFonts w:ascii="Arial" w:hAnsi="Arial" w:cs="Arial"/>
        </w:rPr>
        <w:t>2</w:t>
      </w:r>
      <w:r w:rsidR="00585914" w:rsidRPr="00E46C6A">
        <w:rPr>
          <w:rFonts w:ascii="Arial" w:hAnsi="Arial" w:cs="Arial"/>
        </w:rPr>
        <w:t>2</w:t>
      </w:r>
      <w:r w:rsidR="00643896" w:rsidRPr="00E46C6A">
        <w:rPr>
          <w:rFonts w:ascii="Arial" w:hAnsi="Arial" w:cs="Arial"/>
        </w:rPr>
        <w:t> </w:t>
      </w:r>
      <w:r w:rsidR="007556C1" w:rsidRPr="00E46C6A">
        <w:rPr>
          <w:rFonts w:ascii="Arial" w:hAnsi="Arial" w:cs="Arial"/>
        </w:rPr>
        <w:t xml:space="preserve">r. poz. </w:t>
      </w:r>
      <w:r w:rsidR="00585914" w:rsidRPr="00E46C6A">
        <w:rPr>
          <w:rFonts w:ascii="Arial" w:hAnsi="Arial" w:cs="Arial"/>
        </w:rPr>
        <w:t>2000</w:t>
      </w:r>
      <w:r w:rsidR="005A32D6" w:rsidRPr="00E46C6A">
        <w:rPr>
          <w:rFonts w:ascii="Arial" w:hAnsi="Arial" w:cs="Arial"/>
        </w:rPr>
        <w:t xml:space="preserve"> i 2</w:t>
      </w:r>
      <w:r w:rsidR="00585914" w:rsidRPr="00E46C6A">
        <w:rPr>
          <w:rFonts w:ascii="Arial" w:hAnsi="Arial" w:cs="Arial"/>
        </w:rPr>
        <w:t>185</w:t>
      </w:r>
      <w:r w:rsidR="00CE2925" w:rsidRPr="00E46C6A">
        <w:rPr>
          <w:rFonts w:ascii="Arial" w:hAnsi="Arial" w:cs="Arial"/>
        </w:rPr>
        <w:t xml:space="preserve">) </w:t>
      </w:r>
      <w:r w:rsidR="007556C1" w:rsidRPr="00E46C6A">
        <w:rPr>
          <w:rFonts w:ascii="Arial" w:hAnsi="Arial" w:cs="Arial"/>
        </w:rPr>
        <w:t>dotyczące wyłączenia pracownika.</w:t>
      </w:r>
    </w:p>
    <w:p w14:paraId="0B6CA711" w14:textId="77777777" w:rsidR="00026597" w:rsidRPr="00E46C6A" w:rsidRDefault="00115503" w:rsidP="00D66A07">
      <w:pPr>
        <w:spacing w:after="0" w:line="240" w:lineRule="auto"/>
        <w:ind w:firstLine="426"/>
        <w:jc w:val="both"/>
        <w:rPr>
          <w:rFonts w:ascii="Arial" w:hAnsi="Arial" w:cs="Arial"/>
          <w:bCs/>
        </w:rPr>
      </w:pPr>
      <w:r w:rsidRPr="00E46C6A">
        <w:rPr>
          <w:rFonts w:ascii="Arial" w:hAnsi="Arial" w:cs="Arial"/>
        </w:rPr>
        <w:t>6. Każdy członek Komisji, po zapoznaniu się z listą oferentów biorących udział w konkursie ofert, jest zobowiązany podpisać deklarację bezstronności i poufności.</w:t>
      </w:r>
    </w:p>
    <w:p w14:paraId="6251DF8F" w14:textId="77777777" w:rsidR="007556C1" w:rsidRPr="00E46C6A" w:rsidRDefault="007556C1" w:rsidP="00D66A07">
      <w:pPr>
        <w:pStyle w:val="Tekstpodstawowy"/>
        <w:spacing w:line="240" w:lineRule="auto"/>
        <w:ind w:firstLine="426"/>
        <w:rPr>
          <w:rFonts w:ascii="Arial" w:hAnsi="Arial" w:cs="Arial"/>
          <w:bCs/>
          <w:sz w:val="22"/>
          <w:szCs w:val="22"/>
        </w:rPr>
      </w:pPr>
    </w:p>
    <w:p w14:paraId="79FA6D7A" w14:textId="2870C56A" w:rsidR="002A684F" w:rsidRPr="00E46C6A" w:rsidRDefault="002A684F" w:rsidP="00D66A07">
      <w:pPr>
        <w:spacing w:after="0" w:line="240" w:lineRule="auto"/>
        <w:ind w:firstLine="426"/>
        <w:jc w:val="both"/>
        <w:rPr>
          <w:rFonts w:ascii="Arial" w:hAnsi="Arial" w:cs="Arial"/>
        </w:rPr>
      </w:pPr>
      <w:r w:rsidRPr="00E46C6A">
        <w:rPr>
          <w:rFonts w:ascii="Arial" w:hAnsi="Arial" w:cs="Arial"/>
        </w:rPr>
        <w:lastRenderedPageBreak/>
        <w:t xml:space="preserve">§ </w:t>
      </w:r>
      <w:r w:rsidR="00E841AA" w:rsidRPr="00E46C6A">
        <w:rPr>
          <w:rFonts w:ascii="Arial" w:hAnsi="Arial" w:cs="Arial"/>
        </w:rPr>
        <w:t>31</w:t>
      </w:r>
      <w:r w:rsidRPr="00E46C6A">
        <w:rPr>
          <w:rFonts w:ascii="Arial" w:hAnsi="Arial" w:cs="Arial"/>
        </w:rPr>
        <w:t xml:space="preserve">. 1. </w:t>
      </w:r>
      <w:r w:rsidR="007556C1" w:rsidRPr="00E46C6A">
        <w:rPr>
          <w:rFonts w:ascii="Arial" w:hAnsi="Arial" w:cs="Arial"/>
        </w:rPr>
        <w:t xml:space="preserve">Komisja może korzystać z pomocy osób posiadających specjalistyczną wiedzę z dziedziny obejmującej </w:t>
      </w:r>
      <w:bookmarkStart w:id="48" w:name="_Hlk111795318"/>
      <w:r w:rsidR="007556C1" w:rsidRPr="00E46C6A">
        <w:rPr>
          <w:rFonts w:ascii="Arial" w:hAnsi="Arial" w:cs="Arial"/>
        </w:rPr>
        <w:t>zakres zadań publicznych, których konkurs dotyczy</w:t>
      </w:r>
      <w:bookmarkEnd w:id="48"/>
      <w:r w:rsidR="007556C1" w:rsidRPr="00E46C6A">
        <w:rPr>
          <w:rFonts w:ascii="Arial" w:hAnsi="Arial" w:cs="Arial"/>
        </w:rPr>
        <w:t xml:space="preserve">. </w:t>
      </w:r>
    </w:p>
    <w:p w14:paraId="1746DD2E" w14:textId="77777777" w:rsidR="002A684F" w:rsidRPr="00E46C6A" w:rsidRDefault="007556C1" w:rsidP="00D66A07">
      <w:pPr>
        <w:spacing w:after="0" w:line="240" w:lineRule="auto"/>
        <w:ind w:firstLine="426"/>
        <w:jc w:val="both"/>
        <w:rPr>
          <w:rFonts w:ascii="Arial" w:hAnsi="Arial" w:cs="Arial"/>
        </w:rPr>
      </w:pPr>
      <w:r w:rsidRPr="00E46C6A">
        <w:rPr>
          <w:rFonts w:ascii="Arial" w:hAnsi="Arial" w:cs="Arial"/>
        </w:rPr>
        <w:t>2. Osoby, o których mowa w ust. 1, mogą w szczególności uczestniczyć w pracach Komisji z</w:t>
      </w:r>
      <w:r w:rsidR="002A684F" w:rsidRPr="00E46C6A">
        <w:rPr>
          <w:rFonts w:ascii="Arial" w:hAnsi="Arial" w:cs="Arial"/>
        </w:rPr>
        <w:t> </w:t>
      </w:r>
      <w:r w:rsidRPr="00E46C6A">
        <w:rPr>
          <w:rFonts w:ascii="Arial" w:hAnsi="Arial" w:cs="Arial"/>
        </w:rPr>
        <w:t>głosem doradczym oraz wydawać opinie.</w:t>
      </w:r>
    </w:p>
    <w:p w14:paraId="149FEAEE" w14:textId="77777777" w:rsidR="002A684F" w:rsidRPr="00E46C6A" w:rsidRDefault="002A684F" w:rsidP="00D66A07">
      <w:pPr>
        <w:spacing w:after="0" w:line="240" w:lineRule="auto"/>
        <w:ind w:firstLine="426"/>
        <w:jc w:val="both"/>
        <w:rPr>
          <w:rFonts w:ascii="Arial" w:hAnsi="Arial" w:cs="Arial"/>
          <w:bCs/>
        </w:rPr>
      </w:pPr>
      <w:r w:rsidRPr="00E46C6A">
        <w:rPr>
          <w:rFonts w:ascii="Arial" w:hAnsi="Arial" w:cs="Arial"/>
        </w:rPr>
        <w:t xml:space="preserve">3. </w:t>
      </w:r>
      <w:r w:rsidR="00105469" w:rsidRPr="00E46C6A">
        <w:rPr>
          <w:rFonts w:ascii="Arial" w:hAnsi="Arial" w:cs="Arial"/>
          <w:bCs/>
        </w:rPr>
        <w:t xml:space="preserve">Członkowie wyznaczeni do prac w Komisji spośród pracowników </w:t>
      </w:r>
      <w:r w:rsidR="009C5102" w:rsidRPr="00E46C6A">
        <w:rPr>
          <w:rFonts w:ascii="Arial" w:hAnsi="Arial" w:cs="Arial"/>
          <w:bCs/>
        </w:rPr>
        <w:t>organu administracji publicznej</w:t>
      </w:r>
      <w:r w:rsidR="00105469" w:rsidRPr="00E46C6A">
        <w:rPr>
          <w:rFonts w:ascii="Arial" w:hAnsi="Arial" w:cs="Arial"/>
          <w:bCs/>
        </w:rPr>
        <w:t xml:space="preserve"> uczestniczą w jej pracach w ramach obowiązków służbowych, bez prawa do dodatkowego wynagrodzenia.</w:t>
      </w:r>
    </w:p>
    <w:p w14:paraId="56046F4C" w14:textId="77777777" w:rsidR="002A684F" w:rsidRPr="00E46C6A" w:rsidRDefault="002A684F" w:rsidP="00D66A07">
      <w:pPr>
        <w:spacing w:after="0" w:line="240" w:lineRule="auto"/>
        <w:ind w:firstLine="426"/>
        <w:jc w:val="both"/>
        <w:rPr>
          <w:rFonts w:ascii="Arial" w:hAnsi="Arial" w:cs="Arial"/>
          <w:bCs/>
        </w:rPr>
      </w:pPr>
      <w:r w:rsidRPr="00E46C6A">
        <w:rPr>
          <w:rFonts w:ascii="Arial" w:hAnsi="Arial" w:cs="Arial"/>
          <w:bCs/>
        </w:rPr>
        <w:t xml:space="preserve">4. </w:t>
      </w:r>
      <w:r w:rsidR="00105469" w:rsidRPr="00E46C6A">
        <w:rPr>
          <w:rFonts w:ascii="Arial" w:hAnsi="Arial" w:cs="Arial"/>
          <w:bCs/>
        </w:rPr>
        <w:t xml:space="preserve">Członkowie zgłoszeni przez </w:t>
      </w:r>
      <w:r w:rsidR="00103E21" w:rsidRPr="00E46C6A">
        <w:rPr>
          <w:rFonts w:ascii="Arial" w:hAnsi="Arial" w:cs="Arial"/>
          <w:bCs/>
        </w:rPr>
        <w:t>podmioty uprawnione</w:t>
      </w:r>
      <w:r w:rsidR="00017BD8" w:rsidRPr="00E46C6A">
        <w:rPr>
          <w:rFonts w:ascii="Arial" w:hAnsi="Arial" w:cs="Arial"/>
          <w:bCs/>
        </w:rPr>
        <w:t xml:space="preserve"> </w:t>
      </w:r>
      <w:r w:rsidR="00105469" w:rsidRPr="00E46C6A">
        <w:rPr>
          <w:rFonts w:ascii="Arial" w:hAnsi="Arial" w:cs="Arial"/>
          <w:bCs/>
        </w:rPr>
        <w:t xml:space="preserve">uczestniczą w pracach </w:t>
      </w:r>
      <w:r w:rsidR="00103E21" w:rsidRPr="00E46C6A">
        <w:rPr>
          <w:rFonts w:ascii="Arial" w:hAnsi="Arial" w:cs="Arial"/>
          <w:bCs/>
        </w:rPr>
        <w:t xml:space="preserve">Komisji </w:t>
      </w:r>
      <w:r w:rsidR="00335991" w:rsidRPr="00E46C6A">
        <w:rPr>
          <w:rFonts w:ascii="Arial" w:hAnsi="Arial" w:cs="Arial"/>
          <w:bCs/>
        </w:rPr>
        <w:t>na swój</w:t>
      </w:r>
      <w:r w:rsidR="00105469" w:rsidRPr="00E46C6A">
        <w:rPr>
          <w:rFonts w:ascii="Arial" w:hAnsi="Arial" w:cs="Arial"/>
          <w:bCs/>
        </w:rPr>
        <w:t xml:space="preserve"> ko</w:t>
      </w:r>
      <w:r w:rsidR="00B70122" w:rsidRPr="00E46C6A">
        <w:rPr>
          <w:rFonts w:ascii="Arial" w:hAnsi="Arial" w:cs="Arial"/>
          <w:bCs/>
        </w:rPr>
        <w:t>szt lub koszt</w:t>
      </w:r>
      <w:r w:rsidR="00335991" w:rsidRPr="00E46C6A">
        <w:rPr>
          <w:rFonts w:ascii="Arial" w:hAnsi="Arial" w:cs="Arial"/>
          <w:bCs/>
        </w:rPr>
        <w:t xml:space="preserve"> zgłasza</w:t>
      </w:r>
      <w:r w:rsidR="00B16481" w:rsidRPr="00E46C6A">
        <w:rPr>
          <w:rFonts w:ascii="Arial" w:hAnsi="Arial" w:cs="Arial"/>
          <w:bCs/>
        </w:rPr>
        <w:t xml:space="preserve">jących </w:t>
      </w:r>
      <w:r w:rsidR="00335991" w:rsidRPr="00E46C6A">
        <w:rPr>
          <w:rFonts w:ascii="Arial" w:hAnsi="Arial" w:cs="Arial"/>
          <w:bCs/>
        </w:rPr>
        <w:t>podmiotów uprawnionych</w:t>
      </w:r>
      <w:r w:rsidR="00B70122" w:rsidRPr="00E46C6A">
        <w:rPr>
          <w:rFonts w:ascii="Arial" w:hAnsi="Arial" w:cs="Arial"/>
          <w:bCs/>
        </w:rPr>
        <w:t xml:space="preserve">. </w:t>
      </w:r>
      <w:r w:rsidR="007B2884" w:rsidRPr="00E46C6A">
        <w:rPr>
          <w:rFonts w:ascii="Arial" w:hAnsi="Arial" w:cs="Arial"/>
          <w:bCs/>
        </w:rPr>
        <w:t xml:space="preserve">Za pracę w Komisji nie </w:t>
      </w:r>
      <w:r w:rsidR="00105469" w:rsidRPr="00E46C6A">
        <w:rPr>
          <w:rFonts w:ascii="Arial" w:hAnsi="Arial" w:cs="Arial"/>
          <w:bCs/>
        </w:rPr>
        <w:t>przysługuje wynagrodzenie oraz zwrot ewentualnych kosztów przejazdów i noclegów.</w:t>
      </w:r>
    </w:p>
    <w:p w14:paraId="032E915A" w14:textId="77777777" w:rsidR="008A033B" w:rsidRPr="00E46C6A" w:rsidRDefault="008A033B" w:rsidP="00D66A07">
      <w:pPr>
        <w:spacing w:after="0" w:line="240" w:lineRule="auto"/>
        <w:ind w:firstLine="426"/>
        <w:jc w:val="both"/>
        <w:rPr>
          <w:rFonts w:ascii="Arial" w:hAnsi="Arial" w:cs="Arial"/>
          <w:bCs/>
        </w:rPr>
      </w:pPr>
    </w:p>
    <w:p w14:paraId="2C8ADBE6" w14:textId="14A434AF" w:rsidR="00A86104" w:rsidRPr="00E46C6A" w:rsidRDefault="00A86104" w:rsidP="00D66A07">
      <w:pPr>
        <w:spacing w:after="0" w:line="240" w:lineRule="auto"/>
        <w:ind w:firstLine="426"/>
        <w:jc w:val="both"/>
        <w:rPr>
          <w:rFonts w:ascii="Arial" w:hAnsi="Arial" w:cs="Arial"/>
          <w:bCs/>
        </w:rPr>
      </w:pPr>
      <w:r w:rsidRPr="00E46C6A">
        <w:rPr>
          <w:rFonts w:ascii="Arial" w:hAnsi="Arial" w:cs="Arial"/>
          <w:bCs/>
        </w:rPr>
        <w:t xml:space="preserve">§ </w:t>
      </w:r>
      <w:r w:rsidR="00E841AA" w:rsidRPr="00E46C6A">
        <w:rPr>
          <w:rFonts w:ascii="Arial" w:hAnsi="Arial" w:cs="Arial"/>
          <w:bCs/>
        </w:rPr>
        <w:t>32</w:t>
      </w:r>
      <w:r w:rsidRPr="00E46C6A">
        <w:rPr>
          <w:rFonts w:ascii="Arial" w:hAnsi="Arial" w:cs="Arial"/>
          <w:bCs/>
        </w:rPr>
        <w:t xml:space="preserve">. 1. </w:t>
      </w:r>
      <w:r w:rsidR="007556C1" w:rsidRPr="00E46C6A">
        <w:rPr>
          <w:rFonts w:ascii="Arial" w:hAnsi="Arial" w:cs="Arial"/>
          <w:bCs/>
        </w:rPr>
        <w:t>Komisja ma charakter konsultacyjno-opiniodawczy w zakresie oceny ofert</w:t>
      </w:r>
      <w:r w:rsidR="00DF34ED" w:rsidRPr="00E46C6A">
        <w:rPr>
          <w:rFonts w:ascii="Arial" w:hAnsi="Arial" w:cs="Arial"/>
          <w:bCs/>
        </w:rPr>
        <w:t xml:space="preserve">, </w:t>
      </w:r>
      <w:r w:rsidR="00CB3451" w:rsidRPr="00E46C6A">
        <w:rPr>
          <w:rFonts w:ascii="Arial" w:hAnsi="Arial" w:cs="Arial"/>
          <w:bCs/>
        </w:rPr>
        <w:t>a </w:t>
      </w:r>
      <w:r w:rsidR="00DF34ED" w:rsidRPr="00E46C6A">
        <w:rPr>
          <w:rFonts w:ascii="Arial" w:hAnsi="Arial" w:cs="Arial"/>
          <w:bCs/>
        </w:rPr>
        <w:t xml:space="preserve">szczegółowy zakres zadań </w:t>
      </w:r>
      <w:r w:rsidR="00CB3451" w:rsidRPr="00E46C6A">
        <w:rPr>
          <w:rFonts w:ascii="Arial" w:hAnsi="Arial" w:cs="Arial"/>
          <w:bCs/>
        </w:rPr>
        <w:t>Komisji określa</w:t>
      </w:r>
      <w:r w:rsidR="00587A47" w:rsidRPr="00E46C6A">
        <w:rPr>
          <w:rFonts w:ascii="Arial" w:hAnsi="Arial" w:cs="Arial"/>
          <w:bCs/>
        </w:rPr>
        <w:t xml:space="preserve">ny jest </w:t>
      </w:r>
      <w:r w:rsidR="00CB3451" w:rsidRPr="00E46C6A">
        <w:rPr>
          <w:rFonts w:ascii="Arial" w:hAnsi="Arial" w:cs="Arial"/>
          <w:bCs/>
        </w:rPr>
        <w:t>odrębny</w:t>
      </w:r>
      <w:r w:rsidR="00587A47" w:rsidRPr="00E46C6A">
        <w:rPr>
          <w:rFonts w:ascii="Arial" w:hAnsi="Arial" w:cs="Arial"/>
          <w:bCs/>
        </w:rPr>
        <w:t>m</w:t>
      </w:r>
      <w:r w:rsidR="00CB3451" w:rsidRPr="00E46C6A">
        <w:rPr>
          <w:rFonts w:ascii="Arial" w:hAnsi="Arial" w:cs="Arial"/>
          <w:bCs/>
        </w:rPr>
        <w:t xml:space="preserve"> zarządzenie</w:t>
      </w:r>
      <w:r w:rsidR="00587A47" w:rsidRPr="00E46C6A">
        <w:rPr>
          <w:rFonts w:ascii="Arial" w:hAnsi="Arial" w:cs="Arial"/>
          <w:bCs/>
        </w:rPr>
        <w:t>m</w:t>
      </w:r>
      <w:r w:rsidR="00CB3451" w:rsidRPr="00E46C6A">
        <w:rPr>
          <w:rFonts w:ascii="Arial" w:hAnsi="Arial" w:cs="Arial"/>
          <w:bCs/>
        </w:rPr>
        <w:t xml:space="preserve"> Wojewody lub kierownika administracji zespolonej.</w:t>
      </w:r>
    </w:p>
    <w:p w14:paraId="6622D4DB" w14:textId="77777777" w:rsidR="00F73418" w:rsidRPr="00E46C6A" w:rsidRDefault="00F73418" w:rsidP="00D66A07">
      <w:pPr>
        <w:pStyle w:val="Akapitzlist"/>
        <w:spacing w:after="0" w:line="240" w:lineRule="auto"/>
        <w:jc w:val="both"/>
        <w:rPr>
          <w:rFonts w:ascii="Arial" w:hAnsi="Arial" w:cs="Arial"/>
          <w:bCs/>
        </w:rPr>
      </w:pPr>
    </w:p>
    <w:p w14:paraId="614CBF48" w14:textId="06349BCC" w:rsidR="00124743" w:rsidRPr="00E46C6A" w:rsidRDefault="00881E58" w:rsidP="00D66A07">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 xml:space="preserve">§ </w:t>
      </w:r>
      <w:r w:rsidR="00E841AA" w:rsidRPr="00E46C6A">
        <w:rPr>
          <w:rFonts w:ascii="Arial" w:eastAsia="Times New Roman" w:hAnsi="Arial" w:cs="Arial"/>
          <w:lang w:eastAsia="pl-PL"/>
        </w:rPr>
        <w:t>33</w:t>
      </w:r>
      <w:r w:rsidRPr="00E46C6A">
        <w:rPr>
          <w:rFonts w:ascii="Arial" w:eastAsia="Times New Roman" w:hAnsi="Arial" w:cs="Arial"/>
          <w:lang w:eastAsia="pl-PL"/>
        </w:rPr>
        <w:t xml:space="preserve">. 1. </w:t>
      </w:r>
      <w:r w:rsidR="00124743" w:rsidRPr="00E46C6A">
        <w:rPr>
          <w:rFonts w:ascii="Arial" w:eastAsia="Times New Roman" w:hAnsi="Arial" w:cs="Arial"/>
          <w:lang w:eastAsia="pl-PL"/>
        </w:rPr>
        <w:t>P</w:t>
      </w:r>
      <w:r w:rsidRPr="00E46C6A">
        <w:rPr>
          <w:rFonts w:ascii="Arial" w:eastAsia="Times New Roman" w:hAnsi="Arial" w:cs="Arial"/>
          <w:lang w:eastAsia="pl-PL"/>
        </w:rPr>
        <w:t xml:space="preserve">odczas </w:t>
      </w:r>
      <w:r w:rsidR="00124743" w:rsidRPr="00E46C6A">
        <w:rPr>
          <w:rFonts w:ascii="Arial" w:eastAsia="Times New Roman" w:hAnsi="Arial" w:cs="Arial"/>
          <w:lang w:eastAsia="pl-PL"/>
        </w:rPr>
        <w:t>ocen</w:t>
      </w:r>
      <w:r w:rsidRPr="00E46C6A">
        <w:rPr>
          <w:rFonts w:ascii="Arial" w:eastAsia="Times New Roman" w:hAnsi="Arial" w:cs="Arial"/>
          <w:lang w:eastAsia="pl-PL"/>
        </w:rPr>
        <w:t xml:space="preserve">y </w:t>
      </w:r>
      <w:r w:rsidR="00124743" w:rsidRPr="00E46C6A">
        <w:rPr>
          <w:rFonts w:ascii="Arial" w:eastAsia="Times New Roman" w:hAnsi="Arial" w:cs="Arial"/>
          <w:lang w:eastAsia="pl-PL"/>
        </w:rPr>
        <w:t>ofert realizacji zadania publicznego komisja w pierwszej kolejności zapoznaje się z wynikami oceny</w:t>
      </w:r>
      <w:r w:rsidR="00DF34ED" w:rsidRPr="00E46C6A">
        <w:rPr>
          <w:rFonts w:ascii="Arial" w:eastAsia="Times New Roman" w:hAnsi="Arial" w:cs="Arial"/>
          <w:lang w:eastAsia="pl-PL"/>
        </w:rPr>
        <w:t xml:space="preserve"> </w:t>
      </w:r>
      <w:r w:rsidR="00124743" w:rsidRPr="00E46C6A">
        <w:rPr>
          <w:rFonts w:ascii="Arial" w:eastAsia="Times New Roman" w:hAnsi="Arial" w:cs="Arial"/>
          <w:lang w:eastAsia="pl-PL"/>
        </w:rPr>
        <w:t>złożonych ofert pod względem spełniania wymogów formalnych</w:t>
      </w:r>
      <w:r w:rsidR="00751BC3" w:rsidRPr="00E46C6A">
        <w:t xml:space="preserve"> </w:t>
      </w:r>
      <w:r w:rsidR="00751BC3" w:rsidRPr="00E46C6A">
        <w:rPr>
          <w:rFonts w:ascii="Arial" w:eastAsia="Times New Roman" w:hAnsi="Arial" w:cs="Arial"/>
          <w:lang w:eastAsia="pl-PL"/>
        </w:rPr>
        <w:t xml:space="preserve">przeprowadzonej przez pracowników  odpowiedzialnych za współpracę z podmiotami uprawnionymi w zakresie zadań publicznych, których konkurs dotyczy </w:t>
      </w:r>
      <w:r w:rsidR="00124743" w:rsidRPr="00E46C6A">
        <w:rPr>
          <w:rFonts w:ascii="Arial" w:eastAsia="Times New Roman" w:hAnsi="Arial" w:cs="Arial"/>
          <w:lang w:eastAsia="pl-PL"/>
        </w:rPr>
        <w:t>i w razie potrzeby weryfikuje dokonane ustalenia.</w:t>
      </w:r>
    </w:p>
    <w:p w14:paraId="5853124F" w14:textId="77777777" w:rsidR="00124743" w:rsidRPr="00E46C6A" w:rsidRDefault="00881E58" w:rsidP="00D66A07">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2</w:t>
      </w:r>
      <w:r w:rsidR="00124743" w:rsidRPr="00E46C6A">
        <w:rPr>
          <w:rFonts w:ascii="Arial" w:eastAsia="Times New Roman" w:hAnsi="Arial" w:cs="Arial"/>
          <w:lang w:eastAsia="pl-PL"/>
        </w:rPr>
        <w:t>. Ocena ofert pod względem formalnym odbywa się z zastosowaniem karty oceny oferty, zawierającej wszystkie wymogi formalne podane do publicznej wiadomości w ogłoszeniu o  konkursie ofert.</w:t>
      </w:r>
    </w:p>
    <w:p w14:paraId="05F242C9" w14:textId="77777777" w:rsidR="00124743" w:rsidRPr="00E46C6A" w:rsidRDefault="00881E58" w:rsidP="00D66A07">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3</w:t>
      </w:r>
      <w:r w:rsidR="00124743" w:rsidRPr="00E46C6A">
        <w:rPr>
          <w:rFonts w:ascii="Arial" w:eastAsia="Times New Roman" w:hAnsi="Arial" w:cs="Arial"/>
          <w:lang w:eastAsia="pl-PL"/>
        </w:rPr>
        <w:t xml:space="preserve">. </w:t>
      </w:r>
      <w:r w:rsidR="00124743" w:rsidRPr="00E46C6A">
        <w:rPr>
          <w:rFonts w:ascii="Arial" w:hAnsi="Arial" w:cs="Arial"/>
        </w:rPr>
        <w:t xml:space="preserve">Oferty realizacji zadania publicznego spełniające wymogi formalne oceniane </w:t>
      </w:r>
      <w:r w:rsidRPr="00E46C6A">
        <w:rPr>
          <w:rFonts w:ascii="Arial" w:hAnsi="Arial" w:cs="Arial"/>
        </w:rPr>
        <w:t>są</w:t>
      </w:r>
      <w:r w:rsidR="00124743" w:rsidRPr="00E46C6A">
        <w:rPr>
          <w:rFonts w:ascii="Arial" w:hAnsi="Arial" w:cs="Arial"/>
        </w:rPr>
        <w:t xml:space="preserve"> pod względem merytorycznym a przy </w:t>
      </w:r>
      <w:r w:rsidRPr="00E46C6A">
        <w:rPr>
          <w:rFonts w:ascii="Arial" w:hAnsi="Arial" w:cs="Arial"/>
        </w:rPr>
        <w:t xml:space="preserve">ocenie tej </w:t>
      </w:r>
      <w:r w:rsidR="00124743" w:rsidRPr="00E46C6A">
        <w:rPr>
          <w:rFonts w:ascii="Arial" w:hAnsi="Arial" w:cs="Arial"/>
        </w:rPr>
        <w:t>stos</w:t>
      </w:r>
      <w:r w:rsidRPr="00E46C6A">
        <w:rPr>
          <w:rFonts w:ascii="Arial" w:hAnsi="Arial" w:cs="Arial"/>
        </w:rPr>
        <w:t xml:space="preserve">uje się </w:t>
      </w:r>
      <w:r w:rsidR="00124743" w:rsidRPr="00E46C6A">
        <w:rPr>
          <w:rFonts w:ascii="Arial" w:hAnsi="Arial" w:cs="Arial"/>
        </w:rPr>
        <w:t>następujące kryteria:</w:t>
      </w:r>
    </w:p>
    <w:p w14:paraId="39F8C394" w14:textId="77777777" w:rsidR="00124743" w:rsidRPr="00E46C6A" w:rsidRDefault="00124743">
      <w:pPr>
        <w:pStyle w:val="Akapitzlist"/>
        <w:numPr>
          <w:ilvl w:val="0"/>
          <w:numId w:val="5"/>
        </w:numPr>
        <w:spacing w:after="0" w:line="240" w:lineRule="auto"/>
        <w:ind w:left="426" w:hanging="426"/>
        <w:jc w:val="both"/>
        <w:rPr>
          <w:rFonts w:ascii="Arial" w:hAnsi="Arial" w:cs="Arial"/>
        </w:rPr>
      </w:pPr>
      <w:r w:rsidRPr="00E46C6A">
        <w:rPr>
          <w:rFonts w:ascii="Arial" w:hAnsi="Arial" w:cs="Arial"/>
        </w:rPr>
        <w:t>możliwość realizacji zadania publicznego przez podmiot uprawniony;</w:t>
      </w:r>
    </w:p>
    <w:p w14:paraId="1773E533" w14:textId="77777777" w:rsidR="00124743" w:rsidRPr="00E46C6A" w:rsidRDefault="00124743">
      <w:pPr>
        <w:pStyle w:val="Akapitzlist"/>
        <w:numPr>
          <w:ilvl w:val="0"/>
          <w:numId w:val="5"/>
        </w:numPr>
        <w:spacing w:after="0" w:line="240" w:lineRule="auto"/>
        <w:ind w:left="426" w:hanging="426"/>
        <w:jc w:val="both"/>
        <w:rPr>
          <w:rFonts w:ascii="Arial" w:hAnsi="Arial" w:cs="Arial"/>
        </w:rPr>
      </w:pPr>
      <w:r w:rsidRPr="00E46C6A">
        <w:rPr>
          <w:rFonts w:ascii="Arial" w:hAnsi="Arial" w:cs="Arial"/>
        </w:rPr>
        <w:t>ocena przedstawionej kalkulacji kosztów realizacji zadania publicznego,</w:t>
      </w:r>
      <w:r w:rsidRPr="00E46C6A">
        <w:rPr>
          <w:rFonts w:ascii="Arial" w:hAnsi="Arial" w:cs="Arial"/>
        </w:rPr>
        <w:br/>
        <w:t>w tym w odniesieniu do zakresu rzeczowego zadania;</w:t>
      </w:r>
    </w:p>
    <w:p w14:paraId="542CA699" w14:textId="77777777" w:rsidR="00124743" w:rsidRPr="00E46C6A" w:rsidRDefault="00124743">
      <w:pPr>
        <w:pStyle w:val="Akapitzlist"/>
        <w:numPr>
          <w:ilvl w:val="0"/>
          <w:numId w:val="5"/>
        </w:numPr>
        <w:spacing w:after="0" w:line="240" w:lineRule="auto"/>
        <w:ind w:left="426" w:hanging="426"/>
        <w:jc w:val="both"/>
        <w:rPr>
          <w:rFonts w:ascii="Arial" w:hAnsi="Arial" w:cs="Arial"/>
        </w:rPr>
      </w:pPr>
      <w:r w:rsidRPr="00E46C6A">
        <w:rPr>
          <w:rFonts w:ascii="Arial" w:hAnsi="Arial" w:cs="Arial"/>
        </w:rPr>
        <w:t>proponowana jakość wykonania zadania i kwalifikacje osób, przy udziale których podmiot uprawniony realizować będzie zadanie publiczne;</w:t>
      </w:r>
    </w:p>
    <w:p w14:paraId="500029F3" w14:textId="77777777" w:rsidR="00124743" w:rsidRPr="00E46C6A" w:rsidRDefault="00124743">
      <w:pPr>
        <w:pStyle w:val="Akapitzlist"/>
        <w:numPr>
          <w:ilvl w:val="0"/>
          <w:numId w:val="5"/>
        </w:numPr>
        <w:spacing w:after="0" w:line="240" w:lineRule="auto"/>
        <w:ind w:left="426" w:hanging="426"/>
        <w:jc w:val="both"/>
        <w:rPr>
          <w:rFonts w:ascii="Arial" w:hAnsi="Arial" w:cs="Arial"/>
        </w:rPr>
      </w:pPr>
      <w:r w:rsidRPr="00E46C6A">
        <w:rPr>
          <w:rFonts w:ascii="Arial" w:hAnsi="Arial" w:cs="Arial"/>
        </w:rPr>
        <w:t>udział środków finansowych własnych lub środków pochodzących z innych źródeł na realizację zadania publicznego;</w:t>
      </w:r>
    </w:p>
    <w:p w14:paraId="31563E79" w14:textId="77777777" w:rsidR="00124743" w:rsidRPr="00E46C6A" w:rsidRDefault="00124743">
      <w:pPr>
        <w:pStyle w:val="Akapitzlist"/>
        <w:numPr>
          <w:ilvl w:val="0"/>
          <w:numId w:val="5"/>
        </w:numPr>
        <w:spacing w:after="0" w:line="240" w:lineRule="auto"/>
        <w:ind w:left="426" w:hanging="426"/>
        <w:jc w:val="both"/>
        <w:rPr>
          <w:rFonts w:ascii="Arial" w:hAnsi="Arial" w:cs="Arial"/>
        </w:rPr>
      </w:pPr>
      <w:r w:rsidRPr="00E46C6A">
        <w:rPr>
          <w:rFonts w:ascii="Arial" w:hAnsi="Arial" w:cs="Arial"/>
        </w:rPr>
        <w:t>wkład rzeczowy, osobowy, w tym świadczenia wolontariuszy i praca społeczna członków</w:t>
      </w:r>
      <w:r w:rsidRPr="00E46C6A">
        <w:t xml:space="preserve"> </w:t>
      </w:r>
      <w:r w:rsidRPr="00E46C6A">
        <w:rPr>
          <w:rFonts w:ascii="Arial" w:hAnsi="Arial" w:cs="Arial"/>
        </w:rPr>
        <w:t>podmiotu uprawnionego;</w:t>
      </w:r>
    </w:p>
    <w:p w14:paraId="54A770B6" w14:textId="77777777" w:rsidR="00124743" w:rsidRPr="00E46C6A" w:rsidRDefault="00124743">
      <w:pPr>
        <w:pStyle w:val="Akapitzlist"/>
        <w:numPr>
          <w:ilvl w:val="0"/>
          <w:numId w:val="5"/>
        </w:numPr>
        <w:spacing w:after="0" w:line="240" w:lineRule="auto"/>
        <w:ind w:left="426" w:hanging="426"/>
        <w:jc w:val="both"/>
        <w:rPr>
          <w:rFonts w:ascii="Arial" w:hAnsi="Arial" w:cs="Arial"/>
        </w:rPr>
      </w:pPr>
      <w:r w:rsidRPr="00E46C6A">
        <w:rPr>
          <w:rFonts w:ascii="Arial" w:hAnsi="Arial" w:cs="Arial"/>
        </w:rPr>
        <w:t>analiza i ocena realizacji zleconych zadań publicznych, które w latach poprzednich zrealizował podmiot u</w:t>
      </w:r>
      <w:r w:rsidR="00881E58" w:rsidRPr="00E46C6A">
        <w:rPr>
          <w:rFonts w:ascii="Arial" w:hAnsi="Arial" w:cs="Arial"/>
        </w:rPr>
        <w:t>prawniony</w:t>
      </w:r>
      <w:r w:rsidRPr="00E46C6A">
        <w:rPr>
          <w:rFonts w:ascii="Arial" w:hAnsi="Arial" w:cs="Arial"/>
        </w:rPr>
        <w:t>, biorąc pod uwagę rzetelność i terminowość oraz sposób rozliczenia otrzymanych na ten cel środków finansowych.</w:t>
      </w:r>
    </w:p>
    <w:p w14:paraId="369BDE45" w14:textId="77777777" w:rsidR="008F7A1D" w:rsidRPr="00E46C6A" w:rsidRDefault="008F7A1D" w:rsidP="00D66A07">
      <w:pPr>
        <w:spacing w:after="0" w:line="240" w:lineRule="auto"/>
        <w:jc w:val="both"/>
        <w:rPr>
          <w:rFonts w:ascii="Arial" w:eastAsia="Times New Roman" w:hAnsi="Arial" w:cs="Arial"/>
          <w:lang w:eastAsia="pl-PL"/>
        </w:rPr>
      </w:pPr>
    </w:p>
    <w:p w14:paraId="14AAC2FA" w14:textId="417708EC" w:rsidR="00124743" w:rsidRPr="00E46C6A" w:rsidRDefault="00335991" w:rsidP="00D66A07">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 3</w:t>
      </w:r>
      <w:r w:rsidR="00E841AA" w:rsidRPr="00E46C6A">
        <w:rPr>
          <w:rFonts w:ascii="Arial" w:eastAsia="Times New Roman" w:hAnsi="Arial" w:cs="Arial"/>
          <w:lang w:eastAsia="pl-PL"/>
        </w:rPr>
        <w:t>4</w:t>
      </w:r>
      <w:r w:rsidR="00124743" w:rsidRPr="00E46C6A">
        <w:rPr>
          <w:rFonts w:ascii="Arial" w:eastAsia="Times New Roman" w:hAnsi="Arial" w:cs="Arial"/>
          <w:lang w:eastAsia="pl-PL"/>
        </w:rPr>
        <w:t>. 1. W konkursie ofert może zostać wybrana więcej niż jedna oferta.</w:t>
      </w:r>
    </w:p>
    <w:p w14:paraId="7606B65A" w14:textId="77777777" w:rsidR="00124743" w:rsidRPr="00E46C6A" w:rsidRDefault="00124743" w:rsidP="00D66A07">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2. Wojewoda</w:t>
      </w:r>
      <w:r w:rsidR="00DF34ED" w:rsidRPr="00E46C6A">
        <w:rPr>
          <w:rFonts w:ascii="Arial" w:eastAsia="Times New Roman" w:hAnsi="Arial" w:cs="Arial"/>
          <w:lang w:eastAsia="pl-PL"/>
        </w:rPr>
        <w:t xml:space="preserve"> lub kierownik administracji zespolonej</w:t>
      </w:r>
      <w:r w:rsidRPr="00E46C6A">
        <w:rPr>
          <w:rFonts w:ascii="Arial" w:eastAsia="Times New Roman" w:hAnsi="Arial" w:cs="Arial"/>
          <w:lang w:eastAsia="pl-PL"/>
        </w:rPr>
        <w:t>, po zapoznaniu się z protokołem komisji oceniającej i</w:t>
      </w:r>
      <w:r w:rsidR="00881E58" w:rsidRPr="00E46C6A">
        <w:rPr>
          <w:rFonts w:ascii="Arial" w:eastAsia="Times New Roman" w:hAnsi="Arial" w:cs="Arial"/>
          <w:lang w:eastAsia="pl-PL"/>
        </w:rPr>
        <w:t xml:space="preserve"> </w:t>
      </w:r>
      <w:r w:rsidRPr="00E46C6A">
        <w:rPr>
          <w:rFonts w:ascii="Arial" w:eastAsia="Times New Roman" w:hAnsi="Arial" w:cs="Arial"/>
          <w:lang w:eastAsia="pl-PL"/>
        </w:rPr>
        <w:t>opiniującej oferty, podejmuje decyzję o udzieleniu dotacji. Od podjętej decyzji podmiotowi uprawnionemu, ubiegającemu się o dofinansowanie lub finansowanie realiza</w:t>
      </w:r>
      <w:r w:rsidR="00E40D95" w:rsidRPr="00E46C6A">
        <w:rPr>
          <w:rFonts w:ascii="Arial" w:eastAsia="Times New Roman" w:hAnsi="Arial" w:cs="Arial"/>
          <w:lang w:eastAsia="pl-PL"/>
        </w:rPr>
        <w:t>cji zadania publicznego nie </w:t>
      </w:r>
      <w:r w:rsidRPr="00E46C6A">
        <w:rPr>
          <w:rFonts w:ascii="Arial" w:eastAsia="Times New Roman" w:hAnsi="Arial" w:cs="Arial"/>
          <w:lang w:eastAsia="pl-PL"/>
        </w:rPr>
        <w:t>przysługuje odwołanie.</w:t>
      </w:r>
    </w:p>
    <w:p w14:paraId="7A8E8A1C" w14:textId="77777777" w:rsidR="00124743" w:rsidRPr="00E46C6A" w:rsidRDefault="00124743" w:rsidP="00D66A07">
      <w:pPr>
        <w:spacing w:after="0" w:line="240" w:lineRule="auto"/>
        <w:ind w:firstLine="426"/>
        <w:jc w:val="both"/>
        <w:rPr>
          <w:rFonts w:ascii="Arial" w:eastAsia="Times New Roman" w:hAnsi="Arial" w:cs="Arial"/>
          <w:lang w:eastAsia="pl-PL"/>
        </w:rPr>
      </w:pPr>
      <w:r w:rsidRPr="00E46C6A">
        <w:rPr>
          <w:rFonts w:ascii="Arial" w:eastAsia="Times New Roman" w:hAnsi="Arial" w:cs="Arial"/>
          <w:lang w:eastAsia="pl-PL"/>
        </w:rPr>
        <w:t>3. Każdy, w terminie 30 dni od dnia ogłoszenia wyników</w:t>
      </w:r>
      <w:r w:rsidR="00335991" w:rsidRPr="00E46C6A">
        <w:rPr>
          <w:rFonts w:ascii="Arial" w:eastAsia="Times New Roman" w:hAnsi="Arial" w:cs="Arial"/>
          <w:lang w:eastAsia="pl-PL"/>
        </w:rPr>
        <w:t xml:space="preserve"> </w:t>
      </w:r>
      <w:r w:rsidR="00E40D95" w:rsidRPr="00E46C6A">
        <w:rPr>
          <w:rFonts w:ascii="Arial" w:eastAsia="Times New Roman" w:hAnsi="Arial" w:cs="Arial"/>
          <w:lang w:eastAsia="pl-PL"/>
        </w:rPr>
        <w:t>konkursu ofert, może </w:t>
      </w:r>
      <w:r w:rsidRPr="00E46C6A">
        <w:rPr>
          <w:rFonts w:ascii="Arial" w:eastAsia="Times New Roman" w:hAnsi="Arial" w:cs="Arial"/>
          <w:lang w:eastAsia="pl-PL"/>
        </w:rPr>
        <w:t>żądać uzasadnienia wyboru lub odrzucenia oferty.</w:t>
      </w:r>
    </w:p>
    <w:p w14:paraId="49555845" w14:textId="77777777" w:rsidR="00BE571E" w:rsidRPr="00E46C6A" w:rsidRDefault="00BE571E" w:rsidP="00D66A07">
      <w:pPr>
        <w:spacing w:after="0" w:line="240" w:lineRule="auto"/>
        <w:rPr>
          <w:rFonts w:ascii="Arial" w:hAnsi="Arial" w:cs="Arial"/>
        </w:rPr>
      </w:pPr>
    </w:p>
    <w:p w14:paraId="3750A350" w14:textId="77777777" w:rsidR="00345590" w:rsidRPr="00E46C6A" w:rsidRDefault="00345590" w:rsidP="00D66A07">
      <w:pPr>
        <w:spacing w:after="0" w:line="240" w:lineRule="auto"/>
        <w:jc w:val="both"/>
        <w:rPr>
          <w:rFonts w:ascii="Arial" w:hAnsi="Arial" w:cs="Arial"/>
        </w:rPr>
      </w:pPr>
    </w:p>
    <w:sectPr w:rsidR="00345590" w:rsidRPr="00E46C6A" w:rsidSect="00D7724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6840F" w14:textId="77777777" w:rsidR="00C9624F" w:rsidRDefault="00C9624F" w:rsidP="000811FF">
      <w:pPr>
        <w:spacing w:after="0" w:line="240" w:lineRule="auto"/>
      </w:pPr>
      <w:r>
        <w:separator/>
      </w:r>
    </w:p>
  </w:endnote>
  <w:endnote w:type="continuationSeparator" w:id="0">
    <w:p w14:paraId="5EF82459" w14:textId="77777777" w:rsidR="00C9624F" w:rsidRDefault="00C9624F" w:rsidP="0008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318293"/>
      <w:docPartObj>
        <w:docPartGallery w:val="Page Numbers (Bottom of Page)"/>
        <w:docPartUnique/>
      </w:docPartObj>
    </w:sdtPr>
    <w:sdtEndPr/>
    <w:sdtContent>
      <w:p w14:paraId="7B04C506" w14:textId="77777777" w:rsidR="00B22C0F" w:rsidRDefault="00B22C0F">
        <w:pPr>
          <w:pStyle w:val="Stopka"/>
          <w:jc w:val="center"/>
        </w:pPr>
        <w:r>
          <w:fldChar w:fldCharType="begin"/>
        </w:r>
        <w:r>
          <w:instrText>PAGE   \* MERGEFORMAT</w:instrText>
        </w:r>
        <w:r>
          <w:fldChar w:fldCharType="separate"/>
        </w:r>
        <w:r>
          <w:rPr>
            <w:noProof/>
          </w:rPr>
          <w:t>16</w:t>
        </w:r>
        <w:r>
          <w:rPr>
            <w:noProof/>
          </w:rPr>
          <w:fldChar w:fldCharType="end"/>
        </w:r>
      </w:p>
    </w:sdtContent>
  </w:sdt>
  <w:p w14:paraId="01077729" w14:textId="77777777" w:rsidR="00B22C0F" w:rsidRDefault="00B22C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2FDF1" w14:textId="77777777" w:rsidR="00C9624F" w:rsidRDefault="00C9624F" w:rsidP="000811FF">
      <w:pPr>
        <w:spacing w:after="0" w:line="240" w:lineRule="auto"/>
      </w:pPr>
      <w:r>
        <w:separator/>
      </w:r>
    </w:p>
  </w:footnote>
  <w:footnote w:type="continuationSeparator" w:id="0">
    <w:p w14:paraId="33603FA5" w14:textId="77777777" w:rsidR="00C9624F" w:rsidRDefault="00C9624F" w:rsidP="00081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E67"/>
    <w:multiLevelType w:val="hybridMultilevel"/>
    <w:tmpl w:val="601C9F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B0F3A"/>
    <w:multiLevelType w:val="hybridMultilevel"/>
    <w:tmpl w:val="AE80F27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D807EC"/>
    <w:multiLevelType w:val="hybridMultilevel"/>
    <w:tmpl w:val="41CC7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1E6782"/>
    <w:multiLevelType w:val="hybridMultilevel"/>
    <w:tmpl w:val="5A6A27DA"/>
    <w:lvl w:ilvl="0" w:tplc="A20E9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2347658"/>
    <w:multiLevelType w:val="hybridMultilevel"/>
    <w:tmpl w:val="9CF62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84424D"/>
    <w:multiLevelType w:val="hybridMultilevel"/>
    <w:tmpl w:val="8E28F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3D7E75"/>
    <w:multiLevelType w:val="hybridMultilevel"/>
    <w:tmpl w:val="30B60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D5743E"/>
    <w:multiLevelType w:val="hybridMultilevel"/>
    <w:tmpl w:val="49C2F7BE"/>
    <w:lvl w:ilvl="0" w:tplc="BE08AABC">
      <w:start w:val="1"/>
      <w:numFmt w:val="decimal"/>
      <w:lvlText w:val="%1)"/>
      <w:lvlJc w:val="left"/>
      <w:pPr>
        <w:ind w:left="360" w:hanging="360"/>
      </w:pPr>
      <w:rPr>
        <w:color w:val="auto"/>
      </w:rPr>
    </w:lvl>
    <w:lvl w:ilvl="1" w:tplc="702E0544">
      <w:start w:val="1"/>
      <w:numFmt w:val="lowerLetter"/>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3B7517B"/>
    <w:multiLevelType w:val="hybridMultilevel"/>
    <w:tmpl w:val="CBD89480"/>
    <w:lvl w:ilvl="0" w:tplc="04150011">
      <w:start w:val="1"/>
      <w:numFmt w:val="decimal"/>
      <w:lvlText w:val="%1)"/>
      <w:lvlJc w:val="left"/>
      <w:pPr>
        <w:ind w:left="720" w:hanging="360"/>
      </w:pPr>
    </w:lvl>
    <w:lvl w:ilvl="1" w:tplc="9D7079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4651B"/>
    <w:multiLevelType w:val="hybridMultilevel"/>
    <w:tmpl w:val="0F2C5CBC"/>
    <w:lvl w:ilvl="0" w:tplc="730AB6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5B0212"/>
    <w:multiLevelType w:val="hybridMultilevel"/>
    <w:tmpl w:val="4CE6659C"/>
    <w:lvl w:ilvl="0" w:tplc="9282E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FB342C"/>
    <w:multiLevelType w:val="hybridMultilevel"/>
    <w:tmpl w:val="51BAD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174498"/>
    <w:multiLevelType w:val="hybridMultilevel"/>
    <w:tmpl w:val="16F2ACA4"/>
    <w:lvl w:ilvl="0" w:tplc="3D5A071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3C1A65A7"/>
    <w:multiLevelType w:val="hybridMultilevel"/>
    <w:tmpl w:val="EDDCB6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4491403E"/>
    <w:multiLevelType w:val="hybridMultilevel"/>
    <w:tmpl w:val="9E640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9F503C"/>
    <w:multiLevelType w:val="hybridMultilevel"/>
    <w:tmpl w:val="90B04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1A263C"/>
    <w:multiLevelType w:val="hybridMultilevel"/>
    <w:tmpl w:val="05BA203A"/>
    <w:lvl w:ilvl="0" w:tplc="10DE61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2B4DE7"/>
    <w:multiLevelType w:val="hybridMultilevel"/>
    <w:tmpl w:val="A32E9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1A5073"/>
    <w:multiLevelType w:val="hybridMultilevel"/>
    <w:tmpl w:val="1466F7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79F4357"/>
    <w:multiLevelType w:val="hybridMultilevel"/>
    <w:tmpl w:val="5C8CF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3A2CCF"/>
    <w:multiLevelType w:val="hybridMultilevel"/>
    <w:tmpl w:val="5D54E730"/>
    <w:lvl w:ilvl="0" w:tplc="7062BF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F860E5"/>
    <w:multiLevelType w:val="hybridMultilevel"/>
    <w:tmpl w:val="D584A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E44F48"/>
    <w:multiLevelType w:val="hybridMultilevel"/>
    <w:tmpl w:val="84089FE6"/>
    <w:lvl w:ilvl="0" w:tplc="3D5A07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83B6ED9"/>
    <w:multiLevelType w:val="hybridMultilevel"/>
    <w:tmpl w:val="A9EC4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280565"/>
    <w:multiLevelType w:val="hybridMultilevel"/>
    <w:tmpl w:val="442839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F085727"/>
    <w:multiLevelType w:val="hybridMultilevel"/>
    <w:tmpl w:val="8892C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983816"/>
    <w:multiLevelType w:val="hybridMultilevel"/>
    <w:tmpl w:val="AEFC6B50"/>
    <w:lvl w:ilvl="0" w:tplc="EDD48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9126C4"/>
    <w:multiLevelType w:val="hybridMultilevel"/>
    <w:tmpl w:val="AA306E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FE3150"/>
    <w:multiLevelType w:val="hybridMultilevel"/>
    <w:tmpl w:val="100297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CD4122"/>
    <w:multiLevelType w:val="hybridMultilevel"/>
    <w:tmpl w:val="F53C91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9"/>
  </w:num>
  <w:num w:numId="3">
    <w:abstractNumId w:val="27"/>
  </w:num>
  <w:num w:numId="4">
    <w:abstractNumId w:val="19"/>
  </w:num>
  <w:num w:numId="5">
    <w:abstractNumId w:val="6"/>
  </w:num>
  <w:num w:numId="6">
    <w:abstractNumId w:val="21"/>
  </w:num>
  <w:num w:numId="7">
    <w:abstractNumId w:val="11"/>
  </w:num>
  <w:num w:numId="8">
    <w:abstractNumId w:val="25"/>
  </w:num>
  <w:num w:numId="9">
    <w:abstractNumId w:val="8"/>
  </w:num>
  <w:num w:numId="10">
    <w:abstractNumId w:val="1"/>
  </w:num>
  <w:num w:numId="11">
    <w:abstractNumId w:val="5"/>
  </w:num>
  <w:num w:numId="12">
    <w:abstractNumId w:val="4"/>
  </w:num>
  <w:num w:numId="13">
    <w:abstractNumId w:val="23"/>
  </w:num>
  <w:num w:numId="14">
    <w:abstractNumId w:val="15"/>
  </w:num>
  <w:num w:numId="15">
    <w:abstractNumId w:val="28"/>
  </w:num>
  <w:num w:numId="16">
    <w:abstractNumId w:val="18"/>
  </w:num>
  <w:num w:numId="17">
    <w:abstractNumId w:val="22"/>
  </w:num>
  <w:num w:numId="18">
    <w:abstractNumId w:val="3"/>
  </w:num>
  <w:num w:numId="19">
    <w:abstractNumId w:val="2"/>
  </w:num>
  <w:num w:numId="20">
    <w:abstractNumId w:val="24"/>
  </w:num>
  <w:num w:numId="21">
    <w:abstractNumId w:val="12"/>
  </w:num>
  <w:num w:numId="22">
    <w:abstractNumId w:val="7"/>
  </w:num>
  <w:num w:numId="23">
    <w:abstractNumId w:val="13"/>
  </w:num>
  <w:num w:numId="24">
    <w:abstractNumId w:val="14"/>
  </w:num>
  <w:num w:numId="25">
    <w:abstractNumId w:val="0"/>
  </w:num>
  <w:num w:numId="26">
    <w:abstractNumId w:val="26"/>
  </w:num>
  <w:num w:numId="27">
    <w:abstractNumId w:val="10"/>
  </w:num>
  <w:num w:numId="28">
    <w:abstractNumId w:val="9"/>
  </w:num>
  <w:num w:numId="29">
    <w:abstractNumId w:val="20"/>
  </w:num>
  <w:num w:numId="3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A"/>
    <w:rsid w:val="00000A0C"/>
    <w:rsid w:val="00002D84"/>
    <w:rsid w:val="00013DD0"/>
    <w:rsid w:val="00014A83"/>
    <w:rsid w:val="00016E39"/>
    <w:rsid w:val="00017BD8"/>
    <w:rsid w:val="00017F90"/>
    <w:rsid w:val="0002144C"/>
    <w:rsid w:val="000260C5"/>
    <w:rsid w:val="00026597"/>
    <w:rsid w:val="00033914"/>
    <w:rsid w:val="0003490F"/>
    <w:rsid w:val="000417FC"/>
    <w:rsid w:val="00041FB1"/>
    <w:rsid w:val="00043FAE"/>
    <w:rsid w:val="00052C3A"/>
    <w:rsid w:val="00052CC7"/>
    <w:rsid w:val="000549DC"/>
    <w:rsid w:val="000558B2"/>
    <w:rsid w:val="00057000"/>
    <w:rsid w:val="000578FF"/>
    <w:rsid w:val="0006104E"/>
    <w:rsid w:val="0006509A"/>
    <w:rsid w:val="000669A7"/>
    <w:rsid w:val="00073F3F"/>
    <w:rsid w:val="00075331"/>
    <w:rsid w:val="000811FF"/>
    <w:rsid w:val="00081AF1"/>
    <w:rsid w:val="00082FED"/>
    <w:rsid w:val="000830E7"/>
    <w:rsid w:val="0008655D"/>
    <w:rsid w:val="00086A25"/>
    <w:rsid w:val="000A1B39"/>
    <w:rsid w:val="000A3417"/>
    <w:rsid w:val="000A450A"/>
    <w:rsid w:val="000A5118"/>
    <w:rsid w:val="000A68AB"/>
    <w:rsid w:val="000B01FE"/>
    <w:rsid w:val="000B0456"/>
    <w:rsid w:val="000B1FF1"/>
    <w:rsid w:val="000B3151"/>
    <w:rsid w:val="000B417F"/>
    <w:rsid w:val="000B57EC"/>
    <w:rsid w:val="000C1ADF"/>
    <w:rsid w:val="000C6575"/>
    <w:rsid w:val="000D4BB6"/>
    <w:rsid w:val="000D5BA3"/>
    <w:rsid w:val="000D6158"/>
    <w:rsid w:val="000E39D6"/>
    <w:rsid w:val="000E3D60"/>
    <w:rsid w:val="000E4A9A"/>
    <w:rsid w:val="000E7305"/>
    <w:rsid w:val="000E7E7F"/>
    <w:rsid w:val="00102350"/>
    <w:rsid w:val="00103E21"/>
    <w:rsid w:val="00105242"/>
    <w:rsid w:val="00105469"/>
    <w:rsid w:val="001059E7"/>
    <w:rsid w:val="00105E88"/>
    <w:rsid w:val="00105F24"/>
    <w:rsid w:val="00107898"/>
    <w:rsid w:val="001103E7"/>
    <w:rsid w:val="00114B67"/>
    <w:rsid w:val="00115503"/>
    <w:rsid w:val="00124743"/>
    <w:rsid w:val="00126E21"/>
    <w:rsid w:val="00130214"/>
    <w:rsid w:val="00130B80"/>
    <w:rsid w:val="001325FB"/>
    <w:rsid w:val="00134505"/>
    <w:rsid w:val="00134F6B"/>
    <w:rsid w:val="001527A3"/>
    <w:rsid w:val="001570D6"/>
    <w:rsid w:val="001613BC"/>
    <w:rsid w:val="00162645"/>
    <w:rsid w:val="00162A31"/>
    <w:rsid w:val="00164247"/>
    <w:rsid w:val="00165ED3"/>
    <w:rsid w:val="001709DF"/>
    <w:rsid w:val="001770DA"/>
    <w:rsid w:val="00182AAA"/>
    <w:rsid w:val="00183FE9"/>
    <w:rsid w:val="0018659D"/>
    <w:rsid w:val="00192E04"/>
    <w:rsid w:val="001977AA"/>
    <w:rsid w:val="001A108C"/>
    <w:rsid w:val="001A5F05"/>
    <w:rsid w:val="001A7AB6"/>
    <w:rsid w:val="001B0779"/>
    <w:rsid w:val="001B7A54"/>
    <w:rsid w:val="001C098D"/>
    <w:rsid w:val="001C2F29"/>
    <w:rsid w:val="001C3D6F"/>
    <w:rsid w:val="001C485D"/>
    <w:rsid w:val="001C62ED"/>
    <w:rsid w:val="001C660E"/>
    <w:rsid w:val="001D49AB"/>
    <w:rsid w:val="001E5A07"/>
    <w:rsid w:val="001E6EF5"/>
    <w:rsid w:val="00200495"/>
    <w:rsid w:val="002007EF"/>
    <w:rsid w:val="00200C43"/>
    <w:rsid w:val="0020149D"/>
    <w:rsid w:val="002028CC"/>
    <w:rsid w:val="00203602"/>
    <w:rsid w:val="00204521"/>
    <w:rsid w:val="00204D82"/>
    <w:rsid w:val="00206F11"/>
    <w:rsid w:val="002074B4"/>
    <w:rsid w:val="002106D8"/>
    <w:rsid w:val="0021577F"/>
    <w:rsid w:val="002176DE"/>
    <w:rsid w:val="002244D1"/>
    <w:rsid w:val="00230F3E"/>
    <w:rsid w:val="00234711"/>
    <w:rsid w:val="0023494E"/>
    <w:rsid w:val="00234AD0"/>
    <w:rsid w:val="002370EF"/>
    <w:rsid w:val="00240D0A"/>
    <w:rsid w:val="00243D3D"/>
    <w:rsid w:val="00245F70"/>
    <w:rsid w:val="00246E9E"/>
    <w:rsid w:val="00252C40"/>
    <w:rsid w:val="00254B9A"/>
    <w:rsid w:val="00264F05"/>
    <w:rsid w:val="00266C07"/>
    <w:rsid w:val="00270083"/>
    <w:rsid w:val="0027482B"/>
    <w:rsid w:val="00277ACB"/>
    <w:rsid w:val="00280763"/>
    <w:rsid w:val="00282B0E"/>
    <w:rsid w:val="002872F9"/>
    <w:rsid w:val="0029141F"/>
    <w:rsid w:val="00293916"/>
    <w:rsid w:val="0029394C"/>
    <w:rsid w:val="00293EE6"/>
    <w:rsid w:val="002A684F"/>
    <w:rsid w:val="002A76D7"/>
    <w:rsid w:val="002B0F37"/>
    <w:rsid w:val="002B1013"/>
    <w:rsid w:val="002B7B48"/>
    <w:rsid w:val="002C0116"/>
    <w:rsid w:val="002C129C"/>
    <w:rsid w:val="002C2469"/>
    <w:rsid w:val="002C388F"/>
    <w:rsid w:val="002C621D"/>
    <w:rsid w:val="002C6AF6"/>
    <w:rsid w:val="002C6D86"/>
    <w:rsid w:val="002D67FD"/>
    <w:rsid w:val="002E1C8C"/>
    <w:rsid w:val="002E35AC"/>
    <w:rsid w:val="002E3EBF"/>
    <w:rsid w:val="002E49CA"/>
    <w:rsid w:val="002E52C1"/>
    <w:rsid w:val="002E5348"/>
    <w:rsid w:val="002E6CA2"/>
    <w:rsid w:val="002E6FC2"/>
    <w:rsid w:val="002F1F35"/>
    <w:rsid w:val="002F29D6"/>
    <w:rsid w:val="002F2EAA"/>
    <w:rsid w:val="002F3B80"/>
    <w:rsid w:val="002F46A9"/>
    <w:rsid w:val="002F7972"/>
    <w:rsid w:val="00311650"/>
    <w:rsid w:val="00314D2E"/>
    <w:rsid w:val="003263AD"/>
    <w:rsid w:val="00327C14"/>
    <w:rsid w:val="00335991"/>
    <w:rsid w:val="00336E40"/>
    <w:rsid w:val="00337523"/>
    <w:rsid w:val="00337897"/>
    <w:rsid w:val="00341E65"/>
    <w:rsid w:val="00342A9D"/>
    <w:rsid w:val="0034343A"/>
    <w:rsid w:val="00345590"/>
    <w:rsid w:val="003518D6"/>
    <w:rsid w:val="0035686A"/>
    <w:rsid w:val="0036041D"/>
    <w:rsid w:val="00360B5A"/>
    <w:rsid w:val="00364D34"/>
    <w:rsid w:val="003659E7"/>
    <w:rsid w:val="00366A54"/>
    <w:rsid w:val="003703F8"/>
    <w:rsid w:val="00375E7C"/>
    <w:rsid w:val="00377BE5"/>
    <w:rsid w:val="00382538"/>
    <w:rsid w:val="003840F2"/>
    <w:rsid w:val="00385D77"/>
    <w:rsid w:val="0038747D"/>
    <w:rsid w:val="00390C23"/>
    <w:rsid w:val="003A06CF"/>
    <w:rsid w:val="003A2C56"/>
    <w:rsid w:val="003A3166"/>
    <w:rsid w:val="003A7DB2"/>
    <w:rsid w:val="003B3A72"/>
    <w:rsid w:val="003B592F"/>
    <w:rsid w:val="003B5EDC"/>
    <w:rsid w:val="003C652B"/>
    <w:rsid w:val="003D4584"/>
    <w:rsid w:val="003E173B"/>
    <w:rsid w:val="003E4FFA"/>
    <w:rsid w:val="003E6516"/>
    <w:rsid w:val="003F1853"/>
    <w:rsid w:val="003F6D7D"/>
    <w:rsid w:val="004033E4"/>
    <w:rsid w:val="00403AD5"/>
    <w:rsid w:val="00403D70"/>
    <w:rsid w:val="00405D6E"/>
    <w:rsid w:val="00417E7E"/>
    <w:rsid w:val="00420D3E"/>
    <w:rsid w:val="004216F6"/>
    <w:rsid w:val="004244BF"/>
    <w:rsid w:val="00424C8D"/>
    <w:rsid w:val="00431FCE"/>
    <w:rsid w:val="00433E8C"/>
    <w:rsid w:val="0043550B"/>
    <w:rsid w:val="004358D0"/>
    <w:rsid w:val="00441DDC"/>
    <w:rsid w:val="0044775E"/>
    <w:rsid w:val="004524F2"/>
    <w:rsid w:val="00452DD1"/>
    <w:rsid w:val="00454366"/>
    <w:rsid w:val="00461873"/>
    <w:rsid w:val="00463194"/>
    <w:rsid w:val="00465299"/>
    <w:rsid w:val="0046535F"/>
    <w:rsid w:val="00465E4D"/>
    <w:rsid w:val="00483B48"/>
    <w:rsid w:val="004907C3"/>
    <w:rsid w:val="00496959"/>
    <w:rsid w:val="0049787D"/>
    <w:rsid w:val="004978A5"/>
    <w:rsid w:val="004A00AD"/>
    <w:rsid w:val="004A4D76"/>
    <w:rsid w:val="004A62A5"/>
    <w:rsid w:val="004B2F99"/>
    <w:rsid w:val="004B6D8A"/>
    <w:rsid w:val="004C1276"/>
    <w:rsid w:val="004C7274"/>
    <w:rsid w:val="004D0280"/>
    <w:rsid w:val="004D14E7"/>
    <w:rsid w:val="004D2755"/>
    <w:rsid w:val="004E2A1F"/>
    <w:rsid w:val="004E483C"/>
    <w:rsid w:val="004E70B3"/>
    <w:rsid w:val="004F3B8A"/>
    <w:rsid w:val="00500EC8"/>
    <w:rsid w:val="00501546"/>
    <w:rsid w:val="00501CA6"/>
    <w:rsid w:val="00502E1A"/>
    <w:rsid w:val="005054C9"/>
    <w:rsid w:val="005105C0"/>
    <w:rsid w:val="00511847"/>
    <w:rsid w:val="00515092"/>
    <w:rsid w:val="005170A7"/>
    <w:rsid w:val="005307AF"/>
    <w:rsid w:val="005327CE"/>
    <w:rsid w:val="005357C2"/>
    <w:rsid w:val="00541820"/>
    <w:rsid w:val="00543150"/>
    <w:rsid w:val="00543559"/>
    <w:rsid w:val="00545FA7"/>
    <w:rsid w:val="0056618A"/>
    <w:rsid w:val="005677B7"/>
    <w:rsid w:val="00573983"/>
    <w:rsid w:val="0057589B"/>
    <w:rsid w:val="0058109A"/>
    <w:rsid w:val="00581CA5"/>
    <w:rsid w:val="005820C8"/>
    <w:rsid w:val="00582B38"/>
    <w:rsid w:val="00585914"/>
    <w:rsid w:val="00585A17"/>
    <w:rsid w:val="00587A47"/>
    <w:rsid w:val="00594D4D"/>
    <w:rsid w:val="00595B3B"/>
    <w:rsid w:val="00595DD3"/>
    <w:rsid w:val="00597346"/>
    <w:rsid w:val="005A160B"/>
    <w:rsid w:val="005A2917"/>
    <w:rsid w:val="005A32D6"/>
    <w:rsid w:val="005A4A89"/>
    <w:rsid w:val="005B1871"/>
    <w:rsid w:val="005B724C"/>
    <w:rsid w:val="005C0F22"/>
    <w:rsid w:val="005C282F"/>
    <w:rsid w:val="005C39DF"/>
    <w:rsid w:val="005C4A1D"/>
    <w:rsid w:val="005C7742"/>
    <w:rsid w:val="005D2C6B"/>
    <w:rsid w:val="005D30FC"/>
    <w:rsid w:val="005D3CB1"/>
    <w:rsid w:val="005D4107"/>
    <w:rsid w:val="005D5E1D"/>
    <w:rsid w:val="005E0B8A"/>
    <w:rsid w:val="005E3F3E"/>
    <w:rsid w:val="005E5D9B"/>
    <w:rsid w:val="005F31B1"/>
    <w:rsid w:val="00602B93"/>
    <w:rsid w:val="006047E5"/>
    <w:rsid w:val="00610A8F"/>
    <w:rsid w:val="0061341B"/>
    <w:rsid w:val="00614D4E"/>
    <w:rsid w:val="006217DB"/>
    <w:rsid w:val="00624CC9"/>
    <w:rsid w:val="0062646E"/>
    <w:rsid w:val="00627031"/>
    <w:rsid w:val="006271C8"/>
    <w:rsid w:val="00630A04"/>
    <w:rsid w:val="00632958"/>
    <w:rsid w:val="00633E3D"/>
    <w:rsid w:val="00634E25"/>
    <w:rsid w:val="0063532B"/>
    <w:rsid w:val="006409C3"/>
    <w:rsid w:val="00643896"/>
    <w:rsid w:val="00651A3E"/>
    <w:rsid w:val="00652B57"/>
    <w:rsid w:val="00652B61"/>
    <w:rsid w:val="00653745"/>
    <w:rsid w:val="00663DEF"/>
    <w:rsid w:val="00670E04"/>
    <w:rsid w:val="00680F72"/>
    <w:rsid w:val="00685C58"/>
    <w:rsid w:val="0068652C"/>
    <w:rsid w:val="00687179"/>
    <w:rsid w:val="00690CED"/>
    <w:rsid w:val="00691CB9"/>
    <w:rsid w:val="006958FF"/>
    <w:rsid w:val="006959DC"/>
    <w:rsid w:val="00695A71"/>
    <w:rsid w:val="00696557"/>
    <w:rsid w:val="006A0827"/>
    <w:rsid w:val="006A3203"/>
    <w:rsid w:val="006A33E9"/>
    <w:rsid w:val="006A4175"/>
    <w:rsid w:val="006A4CC7"/>
    <w:rsid w:val="006B238F"/>
    <w:rsid w:val="006B2C55"/>
    <w:rsid w:val="006B4722"/>
    <w:rsid w:val="006B74BE"/>
    <w:rsid w:val="006D213C"/>
    <w:rsid w:val="006D42E9"/>
    <w:rsid w:val="006D5963"/>
    <w:rsid w:val="006D7335"/>
    <w:rsid w:val="006E07B2"/>
    <w:rsid w:val="006E2978"/>
    <w:rsid w:val="006E2F77"/>
    <w:rsid w:val="006E7A71"/>
    <w:rsid w:val="006E7FA5"/>
    <w:rsid w:val="006F1A24"/>
    <w:rsid w:val="006F31D5"/>
    <w:rsid w:val="006F4A7F"/>
    <w:rsid w:val="006F6834"/>
    <w:rsid w:val="007061CE"/>
    <w:rsid w:val="00706529"/>
    <w:rsid w:val="00714050"/>
    <w:rsid w:val="007145E0"/>
    <w:rsid w:val="007172C6"/>
    <w:rsid w:val="00717BC0"/>
    <w:rsid w:val="007216AC"/>
    <w:rsid w:val="00727357"/>
    <w:rsid w:val="00732249"/>
    <w:rsid w:val="007341B2"/>
    <w:rsid w:val="007342B0"/>
    <w:rsid w:val="007410D7"/>
    <w:rsid w:val="00741D36"/>
    <w:rsid w:val="0074539F"/>
    <w:rsid w:val="007454CA"/>
    <w:rsid w:val="00751892"/>
    <w:rsid w:val="00751BC3"/>
    <w:rsid w:val="007556C1"/>
    <w:rsid w:val="007568FF"/>
    <w:rsid w:val="0075746D"/>
    <w:rsid w:val="007575C5"/>
    <w:rsid w:val="0076197D"/>
    <w:rsid w:val="00761B35"/>
    <w:rsid w:val="007642B4"/>
    <w:rsid w:val="00767B9A"/>
    <w:rsid w:val="00767BBF"/>
    <w:rsid w:val="0077282D"/>
    <w:rsid w:val="00776FB6"/>
    <w:rsid w:val="007825A8"/>
    <w:rsid w:val="007840F3"/>
    <w:rsid w:val="00784571"/>
    <w:rsid w:val="007877D6"/>
    <w:rsid w:val="00790178"/>
    <w:rsid w:val="007932D4"/>
    <w:rsid w:val="0079413A"/>
    <w:rsid w:val="00795D7F"/>
    <w:rsid w:val="00796A7A"/>
    <w:rsid w:val="00797BE3"/>
    <w:rsid w:val="007A4318"/>
    <w:rsid w:val="007B04AB"/>
    <w:rsid w:val="007B2884"/>
    <w:rsid w:val="007B2EBE"/>
    <w:rsid w:val="007B53E2"/>
    <w:rsid w:val="007C2B9B"/>
    <w:rsid w:val="007D37EB"/>
    <w:rsid w:val="007D4453"/>
    <w:rsid w:val="007E5905"/>
    <w:rsid w:val="007E715A"/>
    <w:rsid w:val="007E7327"/>
    <w:rsid w:val="007F0CA0"/>
    <w:rsid w:val="007F1C29"/>
    <w:rsid w:val="007F222B"/>
    <w:rsid w:val="007F23E5"/>
    <w:rsid w:val="007F41CF"/>
    <w:rsid w:val="007F6A31"/>
    <w:rsid w:val="007F7320"/>
    <w:rsid w:val="008029F5"/>
    <w:rsid w:val="00805CEA"/>
    <w:rsid w:val="008077E3"/>
    <w:rsid w:val="008206B3"/>
    <w:rsid w:val="008209F8"/>
    <w:rsid w:val="00821852"/>
    <w:rsid w:val="00822CF0"/>
    <w:rsid w:val="00832238"/>
    <w:rsid w:val="00832B7B"/>
    <w:rsid w:val="00835C0A"/>
    <w:rsid w:val="008414C0"/>
    <w:rsid w:val="00843C86"/>
    <w:rsid w:val="0084584A"/>
    <w:rsid w:val="00855702"/>
    <w:rsid w:val="00857D66"/>
    <w:rsid w:val="008607DE"/>
    <w:rsid w:val="0087354D"/>
    <w:rsid w:val="00881E58"/>
    <w:rsid w:val="00882A09"/>
    <w:rsid w:val="00883588"/>
    <w:rsid w:val="00885849"/>
    <w:rsid w:val="00886870"/>
    <w:rsid w:val="00893B79"/>
    <w:rsid w:val="008A033B"/>
    <w:rsid w:val="008B5BC0"/>
    <w:rsid w:val="008C0301"/>
    <w:rsid w:val="008C06BD"/>
    <w:rsid w:val="008D1BBD"/>
    <w:rsid w:val="008D4F88"/>
    <w:rsid w:val="008D52B4"/>
    <w:rsid w:val="008D7F0E"/>
    <w:rsid w:val="008E4AE3"/>
    <w:rsid w:val="008E688D"/>
    <w:rsid w:val="008F0113"/>
    <w:rsid w:val="008F4DEC"/>
    <w:rsid w:val="008F5C1A"/>
    <w:rsid w:val="008F7A1D"/>
    <w:rsid w:val="00901C83"/>
    <w:rsid w:val="00905DE5"/>
    <w:rsid w:val="00905FF7"/>
    <w:rsid w:val="0090779F"/>
    <w:rsid w:val="009077FC"/>
    <w:rsid w:val="00912296"/>
    <w:rsid w:val="009122EB"/>
    <w:rsid w:val="00916D03"/>
    <w:rsid w:val="00922234"/>
    <w:rsid w:val="00926B55"/>
    <w:rsid w:val="00931C41"/>
    <w:rsid w:val="009322EB"/>
    <w:rsid w:val="009412DD"/>
    <w:rsid w:val="0094435C"/>
    <w:rsid w:val="0094646A"/>
    <w:rsid w:val="0094754B"/>
    <w:rsid w:val="009505BC"/>
    <w:rsid w:val="00951B83"/>
    <w:rsid w:val="00955C07"/>
    <w:rsid w:val="0097008E"/>
    <w:rsid w:val="009720F4"/>
    <w:rsid w:val="009970E9"/>
    <w:rsid w:val="00997F13"/>
    <w:rsid w:val="009A4E1C"/>
    <w:rsid w:val="009A6906"/>
    <w:rsid w:val="009A73AC"/>
    <w:rsid w:val="009C505C"/>
    <w:rsid w:val="009C5102"/>
    <w:rsid w:val="009C533C"/>
    <w:rsid w:val="009C7711"/>
    <w:rsid w:val="009D0658"/>
    <w:rsid w:val="009D365F"/>
    <w:rsid w:val="009D60BA"/>
    <w:rsid w:val="009D6159"/>
    <w:rsid w:val="009E53AA"/>
    <w:rsid w:val="009E57ED"/>
    <w:rsid w:val="009E6D15"/>
    <w:rsid w:val="009E75C0"/>
    <w:rsid w:val="009F6699"/>
    <w:rsid w:val="00A007F1"/>
    <w:rsid w:val="00A00A87"/>
    <w:rsid w:val="00A01E72"/>
    <w:rsid w:val="00A04896"/>
    <w:rsid w:val="00A065DA"/>
    <w:rsid w:val="00A104CF"/>
    <w:rsid w:val="00A11A74"/>
    <w:rsid w:val="00A11CFB"/>
    <w:rsid w:val="00A14E7A"/>
    <w:rsid w:val="00A16805"/>
    <w:rsid w:val="00A1751D"/>
    <w:rsid w:val="00A318BF"/>
    <w:rsid w:val="00A318E2"/>
    <w:rsid w:val="00A31DE3"/>
    <w:rsid w:val="00A329DC"/>
    <w:rsid w:val="00A35D76"/>
    <w:rsid w:val="00A364B8"/>
    <w:rsid w:val="00A420D6"/>
    <w:rsid w:val="00A42585"/>
    <w:rsid w:val="00A430F6"/>
    <w:rsid w:val="00A47054"/>
    <w:rsid w:val="00A50AA3"/>
    <w:rsid w:val="00A5109A"/>
    <w:rsid w:val="00A525DE"/>
    <w:rsid w:val="00A52831"/>
    <w:rsid w:val="00A56DB1"/>
    <w:rsid w:val="00A60DEA"/>
    <w:rsid w:val="00A6439A"/>
    <w:rsid w:val="00A64FF6"/>
    <w:rsid w:val="00A6714D"/>
    <w:rsid w:val="00A67894"/>
    <w:rsid w:val="00A75354"/>
    <w:rsid w:val="00A762A7"/>
    <w:rsid w:val="00A76921"/>
    <w:rsid w:val="00A81274"/>
    <w:rsid w:val="00A81367"/>
    <w:rsid w:val="00A8178F"/>
    <w:rsid w:val="00A84EC7"/>
    <w:rsid w:val="00A86104"/>
    <w:rsid w:val="00A906ED"/>
    <w:rsid w:val="00A90970"/>
    <w:rsid w:val="00A9499F"/>
    <w:rsid w:val="00A94DBA"/>
    <w:rsid w:val="00A95DC2"/>
    <w:rsid w:val="00AA1580"/>
    <w:rsid w:val="00AA3EE7"/>
    <w:rsid w:val="00AA5B08"/>
    <w:rsid w:val="00AA5E90"/>
    <w:rsid w:val="00AA6A53"/>
    <w:rsid w:val="00AB30BC"/>
    <w:rsid w:val="00AD3A8F"/>
    <w:rsid w:val="00AD6C1E"/>
    <w:rsid w:val="00AD6DB2"/>
    <w:rsid w:val="00AE2300"/>
    <w:rsid w:val="00AE2D41"/>
    <w:rsid w:val="00AE63F9"/>
    <w:rsid w:val="00AE7D15"/>
    <w:rsid w:val="00AF22EC"/>
    <w:rsid w:val="00B021A6"/>
    <w:rsid w:val="00B05055"/>
    <w:rsid w:val="00B058AB"/>
    <w:rsid w:val="00B06DD2"/>
    <w:rsid w:val="00B07240"/>
    <w:rsid w:val="00B07943"/>
    <w:rsid w:val="00B113FB"/>
    <w:rsid w:val="00B13347"/>
    <w:rsid w:val="00B161A0"/>
    <w:rsid w:val="00B16481"/>
    <w:rsid w:val="00B1678A"/>
    <w:rsid w:val="00B21B46"/>
    <w:rsid w:val="00B22C0F"/>
    <w:rsid w:val="00B23AF7"/>
    <w:rsid w:val="00B24915"/>
    <w:rsid w:val="00B250B6"/>
    <w:rsid w:val="00B25D5F"/>
    <w:rsid w:val="00B3420F"/>
    <w:rsid w:val="00B34E5F"/>
    <w:rsid w:val="00B360AA"/>
    <w:rsid w:val="00B3662B"/>
    <w:rsid w:val="00B369D7"/>
    <w:rsid w:val="00B43924"/>
    <w:rsid w:val="00B47711"/>
    <w:rsid w:val="00B51849"/>
    <w:rsid w:val="00B51D17"/>
    <w:rsid w:val="00B56B81"/>
    <w:rsid w:val="00B65A16"/>
    <w:rsid w:val="00B661EC"/>
    <w:rsid w:val="00B70122"/>
    <w:rsid w:val="00B717E3"/>
    <w:rsid w:val="00B86C07"/>
    <w:rsid w:val="00B90D8E"/>
    <w:rsid w:val="00B93817"/>
    <w:rsid w:val="00B941F3"/>
    <w:rsid w:val="00B96AE6"/>
    <w:rsid w:val="00BA0032"/>
    <w:rsid w:val="00BA0F71"/>
    <w:rsid w:val="00BA3981"/>
    <w:rsid w:val="00BA7839"/>
    <w:rsid w:val="00BB0118"/>
    <w:rsid w:val="00BB286F"/>
    <w:rsid w:val="00BB2A01"/>
    <w:rsid w:val="00BB71EE"/>
    <w:rsid w:val="00BB7BDC"/>
    <w:rsid w:val="00BC08B7"/>
    <w:rsid w:val="00BC1B40"/>
    <w:rsid w:val="00BC70C3"/>
    <w:rsid w:val="00BD0A07"/>
    <w:rsid w:val="00BD18DE"/>
    <w:rsid w:val="00BD4144"/>
    <w:rsid w:val="00BD5B13"/>
    <w:rsid w:val="00BD72B6"/>
    <w:rsid w:val="00BE2C03"/>
    <w:rsid w:val="00BE2EE5"/>
    <w:rsid w:val="00BE5689"/>
    <w:rsid w:val="00BE571E"/>
    <w:rsid w:val="00BF026A"/>
    <w:rsid w:val="00BF2C29"/>
    <w:rsid w:val="00BF4B17"/>
    <w:rsid w:val="00BF6B1F"/>
    <w:rsid w:val="00C12349"/>
    <w:rsid w:val="00C1234F"/>
    <w:rsid w:val="00C15193"/>
    <w:rsid w:val="00C16AF6"/>
    <w:rsid w:val="00C20437"/>
    <w:rsid w:val="00C21248"/>
    <w:rsid w:val="00C213FF"/>
    <w:rsid w:val="00C23601"/>
    <w:rsid w:val="00C25DAF"/>
    <w:rsid w:val="00C30913"/>
    <w:rsid w:val="00C3535D"/>
    <w:rsid w:val="00C35F19"/>
    <w:rsid w:val="00C40CAF"/>
    <w:rsid w:val="00C41A81"/>
    <w:rsid w:val="00C439B1"/>
    <w:rsid w:val="00C50CB2"/>
    <w:rsid w:val="00C51AB4"/>
    <w:rsid w:val="00C67D3E"/>
    <w:rsid w:val="00C71340"/>
    <w:rsid w:val="00C727A7"/>
    <w:rsid w:val="00C72E0C"/>
    <w:rsid w:val="00C74D6A"/>
    <w:rsid w:val="00C76357"/>
    <w:rsid w:val="00C764D1"/>
    <w:rsid w:val="00C76912"/>
    <w:rsid w:val="00C84B6B"/>
    <w:rsid w:val="00C86A0B"/>
    <w:rsid w:val="00C8730A"/>
    <w:rsid w:val="00C92545"/>
    <w:rsid w:val="00C9624F"/>
    <w:rsid w:val="00CA5546"/>
    <w:rsid w:val="00CA75EE"/>
    <w:rsid w:val="00CB0641"/>
    <w:rsid w:val="00CB2B1B"/>
    <w:rsid w:val="00CB3451"/>
    <w:rsid w:val="00CB381A"/>
    <w:rsid w:val="00CB4148"/>
    <w:rsid w:val="00CB78FF"/>
    <w:rsid w:val="00CC0FDC"/>
    <w:rsid w:val="00CC2FBD"/>
    <w:rsid w:val="00CC6827"/>
    <w:rsid w:val="00CC7772"/>
    <w:rsid w:val="00CC7841"/>
    <w:rsid w:val="00CD75FD"/>
    <w:rsid w:val="00CD7EB2"/>
    <w:rsid w:val="00CE2925"/>
    <w:rsid w:val="00CE742E"/>
    <w:rsid w:val="00CF3067"/>
    <w:rsid w:val="00CF5609"/>
    <w:rsid w:val="00D04B68"/>
    <w:rsid w:val="00D05358"/>
    <w:rsid w:val="00D119E3"/>
    <w:rsid w:val="00D12C8D"/>
    <w:rsid w:val="00D21B36"/>
    <w:rsid w:val="00D25FF3"/>
    <w:rsid w:val="00D30936"/>
    <w:rsid w:val="00D37E95"/>
    <w:rsid w:val="00D40E49"/>
    <w:rsid w:val="00D43B21"/>
    <w:rsid w:val="00D4692E"/>
    <w:rsid w:val="00D50ED2"/>
    <w:rsid w:val="00D5130D"/>
    <w:rsid w:val="00D55E52"/>
    <w:rsid w:val="00D62D42"/>
    <w:rsid w:val="00D65024"/>
    <w:rsid w:val="00D662BA"/>
    <w:rsid w:val="00D66A07"/>
    <w:rsid w:val="00D70FE7"/>
    <w:rsid w:val="00D71133"/>
    <w:rsid w:val="00D7177C"/>
    <w:rsid w:val="00D7305A"/>
    <w:rsid w:val="00D73B6F"/>
    <w:rsid w:val="00D7401A"/>
    <w:rsid w:val="00D77248"/>
    <w:rsid w:val="00D82E10"/>
    <w:rsid w:val="00D876E6"/>
    <w:rsid w:val="00D9194D"/>
    <w:rsid w:val="00D93661"/>
    <w:rsid w:val="00D947DD"/>
    <w:rsid w:val="00D95E28"/>
    <w:rsid w:val="00DA3489"/>
    <w:rsid w:val="00DA3D0E"/>
    <w:rsid w:val="00DB1D51"/>
    <w:rsid w:val="00DB49C5"/>
    <w:rsid w:val="00DB5FD4"/>
    <w:rsid w:val="00DB6A0B"/>
    <w:rsid w:val="00DD149B"/>
    <w:rsid w:val="00DD1EFC"/>
    <w:rsid w:val="00DD3571"/>
    <w:rsid w:val="00DD55CC"/>
    <w:rsid w:val="00DD6591"/>
    <w:rsid w:val="00DD6F73"/>
    <w:rsid w:val="00DE1617"/>
    <w:rsid w:val="00DE78A9"/>
    <w:rsid w:val="00DE7F5A"/>
    <w:rsid w:val="00DF2CEC"/>
    <w:rsid w:val="00DF34ED"/>
    <w:rsid w:val="00DF60D8"/>
    <w:rsid w:val="00DF69B5"/>
    <w:rsid w:val="00DF7939"/>
    <w:rsid w:val="00E00050"/>
    <w:rsid w:val="00E02BD7"/>
    <w:rsid w:val="00E03F89"/>
    <w:rsid w:val="00E052D7"/>
    <w:rsid w:val="00E1482D"/>
    <w:rsid w:val="00E22B7E"/>
    <w:rsid w:val="00E24563"/>
    <w:rsid w:val="00E315CB"/>
    <w:rsid w:val="00E31D9C"/>
    <w:rsid w:val="00E35D1A"/>
    <w:rsid w:val="00E36250"/>
    <w:rsid w:val="00E40D95"/>
    <w:rsid w:val="00E41ECC"/>
    <w:rsid w:val="00E45790"/>
    <w:rsid w:val="00E46C6A"/>
    <w:rsid w:val="00E565DC"/>
    <w:rsid w:val="00E57048"/>
    <w:rsid w:val="00E57522"/>
    <w:rsid w:val="00E63197"/>
    <w:rsid w:val="00E65AA4"/>
    <w:rsid w:val="00E6691D"/>
    <w:rsid w:val="00E72B7C"/>
    <w:rsid w:val="00E75391"/>
    <w:rsid w:val="00E75A0E"/>
    <w:rsid w:val="00E77F77"/>
    <w:rsid w:val="00E83C39"/>
    <w:rsid w:val="00E841AA"/>
    <w:rsid w:val="00E84570"/>
    <w:rsid w:val="00E85E8A"/>
    <w:rsid w:val="00E86DB4"/>
    <w:rsid w:val="00E93659"/>
    <w:rsid w:val="00E94E38"/>
    <w:rsid w:val="00E95CC2"/>
    <w:rsid w:val="00E97D15"/>
    <w:rsid w:val="00EA0491"/>
    <w:rsid w:val="00EA092D"/>
    <w:rsid w:val="00EA3D9A"/>
    <w:rsid w:val="00EB1B0F"/>
    <w:rsid w:val="00EB24B5"/>
    <w:rsid w:val="00EB3AB4"/>
    <w:rsid w:val="00EC0829"/>
    <w:rsid w:val="00ED01CB"/>
    <w:rsid w:val="00ED2789"/>
    <w:rsid w:val="00ED5126"/>
    <w:rsid w:val="00ED5D00"/>
    <w:rsid w:val="00EE5B64"/>
    <w:rsid w:val="00EE6A67"/>
    <w:rsid w:val="00EF064D"/>
    <w:rsid w:val="00EF3EB6"/>
    <w:rsid w:val="00EF4B49"/>
    <w:rsid w:val="00EF5140"/>
    <w:rsid w:val="00F05247"/>
    <w:rsid w:val="00F06FCA"/>
    <w:rsid w:val="00F11A29"/>
    <w:rsid w:val="00F13AB6"/>
    <w:rsid w:val="00F13D28"/>
    <w:rsid w:val="00F15ED7"/>
    <w:rsid w:val="00F208A0"/>
    <w:rsid w:val="00F2126F"/>
    <w:rsid w:val="00F23714"/>
    <w:rsid w:val="00F25140"/>
    <w:rsid w:val="00F256BD"/>
    <w:rsid w:val="00F257EC"/>
    <w:rsid w:val="00F265B4"/>
    <w:rsid w:val="00F309CA"/>
    <w:rsid w:val="00F30D00"/>
    <w:rsid w:val="00F30E08"/>
    <w:rsid w:val="00F3709E"/>
    <w:rsid w:val="00F40E09"/>
    <w:rsid w:val="00F4488A"/>
    <w:rsid w:val="00F44C5F"/>
    <w:rsid w:val="00F45AAB"/>
    <w:rsid w:val="00F45F12"/>
    <w:rsid w:val="00F463C6"/>
    <w:rsid w:val="00F5223B"/>
    <w:rsid w:val="00F525D3"/>
    <w:rsid w:val="00F52830"/>
    <w:rsid w:val="00F54018"/>
    <w:rsid w:val="00F565DA"/>
    <w:rsid w:val="00F607C1"/>
    <w:rsid w:val="00F62456"/>
    <w:rsid w:val="00F627DD"/>
    <w:rsid w:val="00F633C8"/>
    <w:rsid w:val="00F670FD"/>
    <w:rsid w:val="00F73418"/>
    <w:rsid w:val="00F8369E"/>
    <w:rsid w:val="00F92000"/>
    <w:rsid w:val="00F92440"/>
    <w:rsid w:val="00F9500D"/>
    <w:rsid w:val="00F970BD"/>
    <w:rsid w:val="00FA07AF"/>
    <w:rsid w:val="00FA1B12"/>
    <w:rsid w:val="00FA4343"/>
    <w:rsid w:val="00FB40B2"/>
    <w:rsid w:val="00FB6133"/>
    <w:rsid w:val="00FB7D24"/>
    <w:rsid w:val="00FC0673"/>
    <w:rsid w:val="00FC3D6B"/>
    <w:rsid w:val="00FD15A1"/>
    <w:rsid w:val="00FD2F47"/>
    <w:rsid w:val="00FD3055"/>
    <w:rsid w:val="00FD483E"/>
    <w:rsid w:val="00FD6F1E"/>
    <w:rsid w:val="00FE2262"/>
    <w:rsid w:val="00FE7663"/>
    <w:rsid w:val="00FF2F5A"/>
    <w:rsid w:val="00FF30DD"/>
    <w:rsid w:val="00FF49FA"/>
    <w:rsid w:val="00FF6F9C"/>
    <w:rsid w:val="00FF7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BE9C9"/>
  <w15:docId w15:val="{02B445FC-F850-4112-93CB-5DDF2A88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978"/>
  </w:style>
  <w:style w:type="paragraph" w:styleId="Nagwek1">
    <w:name w:val="heading 1"/>
    <w:basedOn w:val="Normalny"/>
    <w:next w:val="Normalny"/>
    <w:link w:val="Nagwek1Znak"/>
    <w:uiPriority w:val="9"/>
    <w:qFormat/>
    <w:rsid w:val="004F3B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0301"/>
    <w:pPr>
      <w:ind w:left="720"/>
      <w:contextualSpacing/>
    </w:pPr>
  </w:style>
  <w:style w:type="paragraph" w:styleId="Tekstpodstawowy">
    <w:name w:val="Body Text"/>
    <w:basedOn w:val="Normalny"/>
    <w:link w:val="TekstpodstawowyZnak"/>
    <w:rsid w:val="007556C1"/>
    <w:pPr>
      <w:widowControl w:val="0"/>
      <w:autoSpaceDE w:val="0"/>
      <w:autoSpaceDN w:val="0"/>
      <w:spacing w:after="0" w:line="300" w:lineRule="exact"/>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56C1"/>
    <w:rPr>
      <w:rFonts w:ascii="Times New Roman" w:eastAsia="Times New Roman" w:hAnsi="Times New Roman" w:cs="Times New Roman"/>
      <w:sz w:val="24"/>
      <w:szCs w:val="24"/>
    </w:rPr>
  </w:style>
  <w:style w:type="paragraph" w:styleId="Tekstpodstawowy2">
    <w:name w:val="Body Text 2"/>
    <w:basedOn w:val="Normalny"/>
    <w:link w:val="Tekstpodstawowy2Znak"/>
    <w:rsid w:val="007556C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556C1"/>
    <w:rPr>
      <w:rFonts w:ascii="Times New Roman" w:eastAsia="Times New Roman" w:hAnsi="Times New Roman" w:cs="Times New Roman"/>
      <w:sz w:val="24"/>
      <w:szCs w:val="24"/>
      <w:lang w:eastAsia="pl-PL"/>
    </w:rPr>
  </w:style>
  <w:style w:type="paragraph" w:styleId="Lista">
    <w:name w:val="List"/>
    <w:basedOn w:val="Normalny"/>
    <w:uiPriority w:val="99"/>
    <w:rsid w:val="007556C1"/>
    <w:pPr>
      <w:spacing w:after="0" w:line="240" w:lineRule="auto"/>
      <w:ind w:left="283" w:hanging="283"/>
    </w:pPr>
    <w:rPr>
      <w:rFonts w:ascii="Times New Roman" w:eastAsia="Times New Roman" w:hAnsi="Times New Roman" w:cs="Times New Roman"/>
      <w:sz w:val="24"/>
      <w:szCs w:val="24"/>
      <w:lang w:eastAsia="pl-PL"/>
    </w:rPr>
  </w:style>
  <w:style w:type="character" w:styleId="Pogrubienie">
    <w:name w:val="Strong"/>
    <w:uiPriority w:val="22"/>
    <w:qFormat/>
    <w:rsid w:val="007556C1"/>
    <w:rPr>
      <w:b/>
      <w:bCs/>
    </w:rPr>
  </w:style>
  <w:style w:type="paragraph" w:styleId="Tekstprzypisukocowego">
    <w:name w:val="endnote text"/>
    <w:basedOn w:val="Normalny"/>
    <w:link w:val="TekstprzypisukocowegoZnak"/>
    <w:uiPriority w:val="99"/>
    <w:semiHidden/>
    <w:unhideWhenUsed/>
    <w:rsid w:val="000811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811FF"/>
    <w:rPr>
      <w:sz w:val="20"/>
      <w:szCs w:val="20"/>
    </w:rPr>
  </w:style>
  <w:style w:type="character" w:styleId="Odwoanieprzypisukocowego">
    <w:name w:val="endnote reference"/>
    <w:basedOn w:val="Domylnaczcionkaakapitu"/>
    <w:uiPriority w:val="99"/>
    <w:semiHidden/>
    <w:unhideWhenUsed/>
    <w:rsid w:val="000811FF"/>
    <w:rPr>
      <w:vertAlign w:val="superscript"/>
    </w:rPr>
  </w:style>
  <w:style w:type="paragraph" w:customStyle="1" w:styleId="Default">
    <w:name w:val="Default"/>
    <w:rsid w:val="00182AAA"/>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0B417F"/>
    <w:rPr>
      <w:color w:val="0563C1" w:themeColor="hyperlink"/>
      <w:u w:val="single"/>
    </w:rPr>
  </w:style>
  <w:style w:type="paragraph" w:customStyle="1" w:styleId="K1">
    <w:name w:val="K1"/>
    <w:basedOn w:val="Normalny"/>
    <w:link w:val="K1Znak"/>
    <w:qFormat/>
    <w:rsid w:val="00C213FF"/>
    <w:pPr>
      <w:pageBreakBefore/>
      <w:spacing w:after="120"/>
      <w:jc w:val="center"/>
    </w:pPr>
    <w:rPr>
      <w:rFonts w:ascii="Arial" w:hAnsi="Arial" w:cs="Arial"/>
      <w:b/>
      <w:color w:val="C00000"/>
      <w:sz w:val="26"/>
      <w:szCs w:val="26"/>
    </w:rPr>
  </w:style>
  <w:style w:type="paragraph" w:customStyle="1" w:styleId="K2">
    <w:name w:val="K2"/>
    <w:basedOn w:val="Normalny"/>
    <w:link w:val="K2Znak"/>
    <w:qFormat/>
    <w:rsid w:val="00C213FF"/>
    <w:pPr>
      <w:spacing w:after="120"/>
      <w:jc w:val="center"/>
    </w:pPr>
    <w:rPr>
      <w:rFonts w:ascii="Arial" w:hAnsi="Arial" w:cs="Arial"/>
      <w:b/>
      <w:color w:val="C00000"/>
      <w:sz w:val="24"/>
    </w:rPr>
  </w:style>
  <w:style w:type="character" w:customStyle="1" w:styleId="K1Znak">
    <w:name w:val="K1 Znak"/>
    <w:basedOn w:val="Domylnaczcionkaakapitu"/>
    <w:link w:val="K1"/>
    <w:rsid w:val="00C213FF"/>
    <w:rPr>
      <w:rFonts w:ascii="Arial" w:hAnsi="Arial" w:cs="Arial"/>
      <w:b/>
      <w:color w:val="C00000"/>
      <w:sz w:val="26"/>
      <w:szCs w:val="26"/>
    </w:rPr>
  </w:style>
  <w:style w:type="paragraph" w:customStyle="1" w:styleId="K3">
    <w:name w:val="K3"/>
    <w:basedOn w:val="Normalny"/>
    <w:link w:val="K3Znak"/>
    <w:qFormat/>
    <w:rsid w:val="004F3B8A"/>
    <w:pPr>
      <w:spacing w:after="120"/>
    </w:pPr>
    <w:rPr>
      <w:rFonts w:ascii="Arial" w:hAnsi="Arial" w:cs="Arial"/>
      <w:color w:val="538135" w:themeColor="accent6" w:themeShade="BF"/>
    </w:rPr>
  </w:style>
  <w:style w:type="character" w:customStyle="1" w:styleId="K2Znak">
    <w:name w:val="K2 Znak"/>
    <w:basedOn w:val="Domylnaczcionkaakapitu"/>
    <w:link w:val="K2"/>
    <w:rsid w:val="00C213FF"/>
    <w:rPr>
      <w:rFonts w:ascii="Arial" w:hAnsi="Arial" w:cs="Arial"/>
      <w:b/>
      <w:color w:val="C00000"/>
      <w:sz w:val="24"/>
    </w:rPr>
  </w:style>
  <w:style w:type="character" w:customStyle="1" w:styleId="Nagwek1Znak">
    <w:name w:val="Nagłówek 1 Znak"/>
    <w:basedOn w:val="Domylnaczcionkaakapitu"/>
    <w:link w:val="Nagwek1"/>
    <w:uiPriority w:val="9"/>
    <w:rsid w:val="004F3B8A"/>
    <w:rPr>
      <w:rFonts w:asciiTheme="majorHAnsi" w:eastAsiaTheme="majorEastAsia" w:hAnsiTheme="majorHAnsi" w:cstheme="majorBidi"/>
      <w:color w:val="2E74B5" w:themeColor="accent1" w:themeShade="BF"/>
      <w:sz w:val="32"/>
      <w:szCs w:val="32"/>
    </w:rPr>
  </w:style>
  <w:style w:type="character" w:customStyle="1" w:styleId="K3Znak">
    <w:name w:val="K3 Znak"/>
    <w:basedOn w:val="Domylnaczcionkaakapitu"/>
    <w:link w:val="K3"/>
    <w:rsid w:val="004F3B8A"/>
    <w:rPr>
      <w:rFonts w:ascii="Arial" w:hAnsi="Arial" w:cs="Arial"/>
      <w:color w:val="538135" w:themeColor="accent6" w:themeShade="BF"/>
    </w:rPr>
  </w:style>
  <w:style w:type="paragraph" w:styleId="Nagwekspisutreci">
    <w:name w:val="TOC Heading"/>
    <w:basedOn w:val="Nagwek1"/>
    <w:next w:val="Normalny"/>
    <w:uiPriority w:val="39"/>
    <w:unhideWhenUsed/>
    <w:qFormat/>
    <w:rsid w:val="004F3B8A"/>
    <w:pPr>
      <w:outlineLvl w:val="9"/>
    </w:pPr>
    <w:rPr>
      <w:lang w:eastAsia="pl-PL"/>
    </w:rPr>
  </w:style>
  <w:style w:type="paragraph" w:styleId="Spistreci1">
    <w:name w:val="toc 1"/>
    <w:basedOn w:val="Normalny"/>
    <w:next w:val="Normalny"/>
    <w:autoRedefine/>
    <w:uiPriority w:val="39"/>
    <w:unhideWhenUsed/>
    <w:rsid w:val="004907C3"/>
    <w:pPr>
      <w:tabs>
        <w:tab w:val="right" w:leader="dot" w:pos="9062"/>
      </w:tabs>
      <w:spacing w:after="100"/>
      <w:jc w:val="both"/>
    </w:pPr>
    <w:rPr>
      <w:noProof/>
    </w:rPr>
  </w:style>
  <w:style w:type="paragraph" w:styleId="Spistreci2">
    <w:name w:val="toc 2"/>
    <w:basedOn w:val="Normalny"/>
    <w:next w:val="Normalny"/>
    <w:autoRedefine/>
    <w:uiPriority w:val="39"/>
    <w:unhideWhenUsed/>
    <w:rsid w:val="00F05247"/>
    <w:pPr>
      <w:tabs>
        <w:tab w:val="right" w:leader="dot" w:pos="9062"/>
      </w:tabs>
      <w:spacing w:after="0" w:line="240" w:lineRule="auto"/>
      <w:ind w:left="220"/>
    </w:pPr>
    <w:rPr>
      <w:noProof/>
      <w:sz w:val="20"/>
    </w:rPr>
  </w:style>
  <w:style w:type="paragraph" w:styleId="Spistreci3">
    <w:name w:val="toc 3"/>
    <w:basedOn w:val="Normalny"/>
    <w:next w:val="Normalny"/>
    <w:autoRedefine/>
    <w:uiPriority w:val="39"/>
    <w:unhideWhenUsed/>
    <w:rsid w:val="004F3B8A"/>
    <w:pPr>
      <w:spacing w:after="100"/>
      <w:ind w:left="440"/>
    </w:pPr>
  </w:style>
  <w:style w:type="paragraph" w:styleId="Nagwek">
    <w:name w:val="header"/>
    <w:basedOn w:val="Normalny"/>
    <w:link w:val="NagwekZnak"/>
    <w:uiPriority w:val="99"/>
    <w:unhideWhenUsed/>
    <w:rsid w:val="005D41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107"/>
  </w:style>
  <w:style w:type="paragraph" w:styleId="Stopka">
    <w:name w:val="footer"/>
    <w:basedOn w:val="Normalny"/>
    <w:link w:val="StopkaZnak"/>
    <w:uiPriority w:val="99"/>
    <w:unhideWhenUsed/>
    <w:rsid w:val="005D41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4107"/>
  </w:style>
  <w:style w:type="paragraph" w:styleId="Tekstdymka">
    <w:name w:val="Balloon Text"/>
    <w:basedOn w:val="Normalny"/>
    <w:link w:val="TekstdymkaZnak"/>
    <w:uiPriority w:val="99"/>
    <w:semiHidden/>
    <w:unhideWhenUsed/>
    <w:rsid w:val="00A525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5DE"/>
    <w:rPr>
      <w:rFonts w:ascii="Segoe UI" w:hAnsi="Segoe UI" w:cs="Segoe UI"/>
      <w:sz w:val="18"/>
      <w:szCs w:val="18"/>
    </w:rPr>
  </w:style>
  <w:style w:type="character" w:styleId="Odwoaniedokomentarza">
    <w:name w:val="annotation reference"/>
    <w:basedOn w:val="Domylnaczcionkaakapitu"/>
    <w:uiPriority w:val="99"/>
    <w:semiHidden/>
    <w:unhideWhenUsed/>
    <w:rsid w:val="00DD149B"/>
    <w:rPr>
      <w:sz w:val="16"/>
      <w:szCs w:val="16"/>
    </w:rPr>
  </w:style>
  <w:style w:type="paragraph" w:styleId="Tekstkomentarza">
    <w:name w:val="annotation text"/>
    <w:basedOn w:val="Normalny"/>
    <w:link w:val="TekstkomentarzaZnak"/>
    <w:uiPriority w:val="99"/>
    <w:semiHidden/>
    <w:unhideWhenUsed/>
    <w:rsid w:val="00DD14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49B"/>
    <w:rPr>
      <w:sz w:val="20"/>
      <w:szCs w:val="20"/>
    </w:rPr>
  </w:style>
  <w:style w:type="paragraph" w:styleId="Tematkomentarza">
    <w:name w:val="annotation subject"/>
    <w:basedOn w:val="Tekstkomentarza"/>
    <w:next w:val="Tekstkomentarza"/>
    <w:link w:val="TematkomentarzaZnak"/>
    <w:uiPriority w:val="99"/>
    <w:semiHidden/>
    <w:unhideWhenUsed/>
    <w:rsid w:val="00DD149B"/>
    <w:rPr>
      <w:b/>
      <w:bCs/>
    </w:rPr>
  </w:style>
  <w:style w:type="character" w:customStyle="1" w:styleId="TematkomentarzaZnak">
    <w:name w:val="Temat komentarza Znak"/>
    <w:basedOn w:val="TekstkomentarzaZnak"/>
    <w:link w:val="Tematkomentarza"/>
    <w:uiPriority w:val="99"/>
    <w:semiHidden/>
    <w:rsid w:val="00DD149B"/>
    <w:rPr>
      <w:b/>
      <w:bCs/>
      <w:sz w:val="20"/>
      <w:szCs w:val="20"/>
    </w:rPr>
  </w:style>
  <w:style w:type="character" w:styleId="Nierozpoznanawzmianka">
    <w:name w:val="Unresolved Mention"/>
    <w:basedOn w:val="Domylnaczcionkaakapitu"/>
    <w:uiPriority w:val="99"/>
    <w:semiHidden/>
    <w:unhideWhenUsed/>
    <w:rsid w:val="00B8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54909">
      <w:bodyDiv w:val="1"/>
      <w:marLeft w:val="0"/>
      <w:marRight w:val="0"/>
      <w:marTop w:val="0"/>
      <w:marBottom w:val="0"/>
      <w:divBdr>
        <w:top w:val="none" w:sz="0" w:space="0" w:color="auto"/>
        <w:left w:val="none" w:sz="0" w:space="0" w:color="auto"/>
        <w:bottom w:val="none" w:sz="0" w:space="0" w:color="auto"/>
        <w:right w:val="none" w:sz="0" w:space="0" w:color="auto"/>
      </w:divBdr>
    </w:div>
    <w:div w:id="791435499">
      <w:bodyDiv w:val="1"/>
      <w:marLeft w:val="0"/>
      <w:marRight w:val="0"/>
      <w:marTop w:val="0"/>
      <w:marBottom w:val="0"/>
      <w:divBdr>
        <w:top w:val="none" w:sz="0" w:space="0" w:color="auto"/>
        <w:left w:val="none" w:sz="0" w:space="0" w:color="auto"/>
        <w:bottom w:val="none" w:sz="0" w:space="0" w:color="auto"/>
        <w:right w:val="none" w:sz="0" w:space="0" w:color="auto"/>
      </w:divBdr>
    </w:div>
    <w:div w:id="163193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malopolska.uw.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1B10-04F3-4CC2-A288-24F82815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6277</Words>
  <Characters>37664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Musiorski</dc:creator>
  <cp:keywords/>
  <dc:description/>
  <cp:lastModifiedBy>Krzysztof Musiorski</cp:lastModifiedBy>
  <cp:revision>2</cp:revision>
  <cp:lastPrinted>2019-12-20T08:46:00Z</cp:lastPrinted>
  <dcterms:created xsi:type="dcterms:W3CDTF">2022-11-23T10:55:00Z</dcterms:created>
  <dcterms:modified xsi:type="dcterms:W3CDTF">2022-11-23T10:55:00Z</dcterms:modified>
</cp:coreProperties>
</file>